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D7C01" w14:textId="77777777" w:rsidR="000017F0" w:rsidRDefault="000017F0" w:rsidP="008430A2">
      <w:pPr>
        <w:bidi/>
        <w:jc w:val="left"/>
        <w:rPr>
          <w:rFonts w:hint="eastAsia"/>
        </w:rPr>
      </w:pPr>
    </w:p>
    <w:p w14:paraId="199B1712" w14:textId="77777777" w:rsidR="000017F0" w:rsidRDefault="000017F0" w:rsidP="008430A2">
      <w:pPr>
        <w:bidi/>
        <w:jc w:val="left"/>
        <w:rPr>
          <w:rFonts w:hint="eastAsia"/>
        </w:rPr>
      </w:pPr>
    </w:p>
    <w:p w14:paraId="6DD0C5CF" w14:textId="77777777" w:rsidR="000017F0" w:rsidRDefault="00000000" w:rsidP="006633B5">
      <w:pPr>
        <w:bidi/>
        <w:spacing w:after="160"/>
        <w:jc w:val="center"/>
        <w:rPr>
          <w:rFonts w:hint="eastAsia"/>
        </w:rPr>
      </w:pPr>
      <w:r>
        <w:rPr>
          <w:rFonts w:eastAsia="DejaVu Sans" w:cs="DejaVu Sans"/>
          <w:b/>
          <w:color w:val="087F5B"/>
          <w:sz w:val="24"/>
          <w:lang w:val="ar-SA"/>
        </w:rPr>
        <w:t>نموذج الأوصاف الوظيفية</w:t>
      </w:r>
    </w:p>
    <w:p w14:paraId="7D417FD8" w14:textId="77777777" w:rsidR="000017F0" w:rsidRDefault="00000000" w:rsidP="006633B5">
      <w:pPr>
        <w:bidi/>
        <w:spacing w:after="40"/>
        <w:jc w:val="center"/>
        <w:rPr>
          <w:rFonts w:hint="eastAsia"/>
        </w:rPr>
      </w:pPr>
      <w:r>
        <w:rPr>
          <w:rFonts w:eastAsia="DejaVu Sans" w:cs="DejaVu Sans"/>
          <w:b/>
          <w:color w:val="17243A"/>
          <w:sz w:val="36"/>
          <w:lang w:val="ar-SA"/>
        </w:rPr>
        <w:t>مهندس كهربائي</w:t>
      </w:r>
    </w:p>
    <w:p w14:paraId="54D2862A" w14:textId="77777777" w:rsidR="000017F0" w:rsidRDefault="00000000" w:rsidP="006633B5">
      <w:pPr>
        <w:bidi/>
        <w:spacing w:after="40"/>
        <w:jc w:val="center"/>
        <w:rPr>
          <w:rFonts w:hint="eastAsia"/>
        </w:rPr>
      </w:pPr>
      <w:r>
        <w:rPr>
          <w:rFonts w:eastAsia="DejaVu Sans" w:cs="DejaVu Sans"/>
          <w:color w:val="667085"/>
          <w:lang w:val="ar-SA"/>
        </w:rPr>
        <w:t>Electrical Engineer</w:t>
      </w:r>
    </w:p>
    <w:p w14:paraId="2B71ED79" w14:textId="77777777" w:rsidR="000017F0" w:rsidRDefault="00000000" w:rsidP="006633B5">
      <w:pPr>
        <w:bidi/>
        <w:spacing w:after="280"/>
        <w:jc w:val="center"/>
        <w:rPr>
          <w:rFonts w:hint="eastAsia"/>
        </w:rPr>
      </w:pPr>
      <w:r>
        <w:rPr>
          <w:rFonts w:eastAsia="DejaVu Sans" w:cs="DejaVu Sans"/>
          <w:color w:val="667085"/>
          <w:sz w:val="20"/>
          <w:lang w:val="ar-SA"/>
        </w:rPr>
        <w:t>قالب استرشادي عام قابل للتخصيص للمنشآت في المملكة العربية السعودية</w:t>
      </w:r>
    </w:p>
    <w:tbl>
      <w:tblPr>
        <w:tblStyle w:val="TableGrid"/>
        <w:tblW w:w="0" w:type="auto"/>
        <w:jc w:val="center"/>
        <w:tblLook w:val="04A0" w:firstRow="1" w:lastRow="0" w:firstColumn="1" w:lastColumn="0" w:noHBand="0" w:noVBand="1"/>
      </w:tblPr>
      <w:tblGrid>
        <w:gridCol w:w="3314"/>
        <w:gridCol w:w="1707"/>
        <w:gridCol w:w="3270"/>
        <w:gridCol w:w="1701"/>
      </w:tblGrid>
      <w:tr w:rsidR="000017F0" w14:paraId="0D5CBE38"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CB00A3B" w14:textId="77777777" w:rsidR="000017F0" w:rsidRDefault="00000000" w:rsidP="008430A2">
            <w:pPr>
              <w:bidi/>
              <w:spacing w:after="0" w:line="240" w:lineRule="auto"/>
              <w:jc w:val="left"/>
              <w:rPr>
                <w:rFonts w:hint="eastAsia"/>
              </w:rPr>
            </w:pPr>
            <w:r>
              <w:rPr>
                <w:rFonts w:eastAsia="DejaVu Sans" w:cs="DejaVu Sans"/>
                <w:sz w:val="18"/>
                <w:lang w:val="ar-SA"/>
              </w:rPr>
              <w:t>JD-ENG-ELC-013</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18855A05" w14:textId="77777777" w:rsidR="000017F0" w:rsidRDefault="00000000" w:rsidP="008430A2">
            <w:pPr>
              <w:bidi/>
              <w:spacing w:after="0" w:line="240" w:lineRule="auto"/>
              <w:jc w:val="left"/>
              <w:rPr>
                <w:rFonts w:hint="eastAsia"/>
              </w:rPr>
            </w:pPr>
            <w:r>
              <w:rPr>
                <w:rFonts w:eastAsia="DejaVu Sans" w:cs="DejaVu Sans"/>
                <w:sz w:val="18"/>
                <w:lang w:val="ar-SA"/>
              </w:rPr>
              <w:t>رمز الوثيقة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EDB2A76" w14:textId="77777777" w:rsidR="000017F0" w:rsidRDefault="00000000" w:rsidP="008430A2">
            <w:pPr>
              <w:bidi/>
              <w:spacing w:after="0" w:line="240" w:lineRule="auto"/>
              <w:jc w:val="left"/>
              <w:rPr>
                <w:rFonts w:hint="eastAsia"/>
              </w:rPr>
            </w:pPr>
            <w:r>
              <w:rPr>
                <w:rFonts w:eastAsia="DejaVu Sans" w:cs="DejaVu Sans"/>
                <w:color w:val="0563C1"/>
                <w:sz w:val="18"/>
                <w:lang w:val="ar-SA"/>
              </w:rPr>
              <w:t>[اسم المنشأة]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8F8D6FF" w14:textId="77777777" w:rsidR="000017F0" w:rsidRDefault="00000000" w:rsidP="008430A2">
            <w:pPr>
              <w:bidi/>
              <w:spacing w:after="0" w:line="240" w:lineRule="auto"/>
              <w:jc w:val="left"/>
              <w:rPr>
                <w:rFonts w:hint="eastAsia"/>
              </w:rPr>
            </w:pPr>
            <w:r>
              <w:rPr>
                <w:rFonts w:eastAsia="DejaVu Sans" w:cs="DejaVu Sans"/>
                <w:sz w:val="18"/>
                <w:lang w:val="ar-SA"/>
              </w:rPr>
              <w:t>اسم المنشأة</w:t>
            </w:r>
          </w:p>
        </w:tc>
      </w:tr>
      <w:tr w:rsidR="000017F0" w14:paraId="5625FD40"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9FA2C0E" w14:textId="77777777" w:rsidR="000017F0" w:rsidRDefault="00000000" w:rsidP="008430A2">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D78FA63" w14:textId="77777777" w:rsidR="000017F0" w:rsidRDefault="00000000" w:rsidP="008430A2">
            <w:pPr>
              <w:bidi/>
              <w:spacing w:after="0" w:line="240" w:lineRule="auto"/>
              <w:jc w:val="left"/>
              <w:rPr>
                <w:rFonts w:hint="eastAsia"/>
              </w:rPr>
            </w:pPr>
            <w:r>
              <w:rPr>
                <w:rFonts w:eastAsia="DejaVu Sans" w:cs="DejaVu Sans"/>
                <w:sz w:val="18"/>
                <w:lang w:val="ar-SA"/>
              </w:rPr>
              <w:t>تاريخ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52A97FC" w14:textId="77777777" w:rsidR="000017F0" w:rsidRDefault="00000000" w:rsidP="008430A2">
            <w:pPr>
              <w:bidi/>
              <w:spacing w:after="0" w:line="240" w:lineRule="auto"/>
              <w:jc w:val="left"/>
              <w:rPr>
                <w:rFonts w:hint="eastAsia"/>
              </w:rPr>
            </w:pPr>
            <w:r>
              <w:rPr>
                <w:rFonts w:eastAsia="DejaVu Sans" w:cs="DejaVu Sans"/>
                <w:color w:val="0563C1"/>
                <w:sz w:val="18"/>
                <w:lang w:val="ar-SA"/>
              </w:rPr>
              <w:t>[1.0]</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3E15673A" w14:textId="77777777" w:rsidR="000017F0" w:rsidRDefault="00000000" w:rsidP="008430A2">
            <w:pPr>
              <w:bidi/>
              <w:spacing w:after="0" w:line="240" w:lineRule="auto"/>
              <w:jc w:val="left"/>
              <w:rPr>
                <w:rFonts w:hint="eastAsia"/>
              </w:rPr>
            </w:pPr>
            <w:r>
              <w:rPr>
                <w:rFonts w:eastAsia="DejaVu Sans" w:cs="DejaVu Sans"/>
                <w:sz w:val="18"/>
                <w:lang w:val="ar-SA"/>
              </w:rPr>
              <w:t>الإصدار</w:t>
            </w:r>
          </w:p>
        </w:tc>
      </w:tr>
      <w:tr w:rsidR="000017F0" w14:paraId="039B568C"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0A7170A5" w14:textId="77777777" w:rsidR="000017F0" w:rsidRDefault="00000000" w:rsidP="008430A2">
            <w:pPr>
              <w:bidi/>
              <w:spacing w:after="0" w:line="240" w:lineRule="auto"/>
              <w:jc w:val="left"/>
              <w:rPr>
                <w:rFonts w:hint="eastAsia"/>
              </w:rPr>
            </w:pPr>
            <w:r>
              <w:rPr>
                <w:rFonts w:eastAsia="DejaVu Sans" w:cs="DejaVu Sans"/>
                <w:color w:val="0563C1"/>
                <w:sz w:val="18"/>
                <w:lang w:val="ar-SA"/>
              </w:rPr>
              <w:t>[صاحب الصلاحية]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3CFB2F1A" w14:textId="77777777" w:rsidR="000017F0" w:rsidRDefault="00000000" w:rsidP="008430A2">
            <w:pPr>
              <w:bidi/>
              <w:spacing w:after="0" w:line="240" w:lineRule="auto"/>
              <w:jc w:val="left"/>
              <w:rPr>
                <w:rFonts w:hint="eastAsia"/>
              </w:rPr>
            </w:pPr>
            <w:r>
              <w:rPr>
                <w:rFonts w:eastAsia="DejaVu Sans" w:cs="DejaVu Sans"/>
                <w:sz w:val="18"/>
                <w:lang w:val="ar-SA"/>
              </w:rPr>
              <w:t>جهة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0B4AC507" w14:textId="77777777" w:rsidR="000017F0" w:rsidRDefault="00000000" w:rsidP="008430A2">
            <w:pPr>
              <w:bidi/>
              <w:spacing w:after="0" w:line="240" w:lineRule="auto"/>
              <w:jc w:val="left"/>
              <w:rPr>
                <w:rFonts w:hint="eastAsia"/>
              </w:rPr>
            </w:pPr>
            <w:r>
              <w:rPr>
                <w:rFonts w:eastAsia="DejaVu Sans" w:cs="DejaVu Sans"/>
                <w:sz w:val="18"/>
                <w:lang w:val="ar-SA"/>
              </w:rPr>
              <w:t>إدارة الموارد البشرية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E754315" w14:textId="77777777" w:rsidR="000017F0" w:rsidRDefault="00000000" w:rsidP="008430A2">
            <w:pPr>
              <w:bidi/>
              <w:spacing w:after="0" w:line="240" w:lineRule="auto"/>
              <w:jc w:val="left"/>
              <w:rPr>
                <w:rFonts w:hint="eastAsia"/>
              </w:rPr>
            </w:pPr>
            <w:r>
              <w:rPr>
                <w:rFonts w:eastAsia="DejaVu Sans" w:cs="DejaVu Sans"/>
                <w:sz w:val="18"/>
                <w:lang w:val="ar-SA"/>
              </w:rPr>
              <w:t>مالك الوصف</w:t>
            </w:r>
          </w:p>
        </w:tc>
      </w:tr>
      <w:tr w:rsidR="000017F0" w14:paraId="2A2E38CA"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953EB22" w14:textId="77777777" w:rsidR="000017F0" w:rsidRDefault="00000000" w:rsidP="008430A2">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237072FC" w14:textId="77777777" w:rsidR="000017F0" w:rsidRDefault="00000000" w:rsidP="008430A2">
            <w:pPr>
              <w:bidi/>
              <w:spacing w:after="0" w:line="240" w:lineRule="auto"/>
              <w:jc w:val="left"/>
              <w:rPr>
                <w:rFonts w:hint="eastAsia"/>
              </w:rPr>
            </w:pPr>
            <w:r>
              <w:rPr>
                <w:rFonts w:eastAsia="DejaVu Sans" w:cs="DejaVu Sans"/>
                <w:sz w:val="18"/>
                <w:lang w:val="ar-SA"/>
              </w:rPr>
              <w:t>المراجعة القادمة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2BF7FC4C" w14:textId="77777777" w:rsidR="000017F0" w:rsidRDefault="00000000" w:rsidP="008430A2">
            <w:pPr>
              <w:bidi/>
              <w:spacing w:after="0" w:line="240" w:lineRule="auto"/>
              <w:jc w:val="left"/>
              <w:rPr>
                <w:rFonts w:hint="eastAsia"/>
              </w:rPr>
            </w:pPr>
            <w:r>
              <w:rPr>
                <w:rFonts w:eastAsia="DejaVu Sans" w:cs="DejaVu Sans"/>
                <w:sz w:val="18"/>
                <w:lang w:val="ar-SA"/>
              </w:rPr>
              <w:t>سنويًا أو عند تغير نطاق الوظيفة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396C5C6" w14:textId="77777777" w:rsidR="000017F0" w:rsidRDefault="00000000" w:rsidP="008430A2">
            <w:pPr>
              <w:bidi/>
              <w:spacing w:after="0" w:line="240" w:lineRule="auto"/>
              <w:jc w:val="left"/>
              <w:rPr>
                <w:rFonts w:hint="eastAsia"/>
              </w:rPr>
            </w:pPr>
            <w:r>
              <w:rPr>
                <w:rFonts w:eastAsia="DejaVu Sans" w:cs="DejaVu Sans"/>
                <w:sz w:val="18"/>
                <w:lang w:val="ar-SA"/>
              </w:rPr>
              <w:t>دورية المراجعة</w:t>
            </w:r>
          </w:p>
        </w:tc>
      </w:tr>
    </w:tbl>
    <w:p w14:paraId="4A455A86" w14:textId="77777777" w:rsidR="000017F0" w:rsidRDefault="000017F0" w:rsidP="008430A2">
      <w:pPr>
        <w:bidi/>
        <w:spacing w:after="0"/>
        <w:jc w:val="left"/>
        <w:rPr>
          <w:rFonts w:hint="eastAsia"/>
        </w:rPr>
      </w:pPr>
    </w:p>
    <w:tbl>
      <w:tblPr>
        <w:tblW w:w="0" w:type="auto"/>
        <w:jc w:val="center"/>
        <w:tblLook w:val="04A0" w:firstRow="1" w:lastRow="0" w:firstColumn="1" w:lastColumn="0" w:noHBand="0" w:noVBand="1"/>
      </w:tblPr>
      <w:tblGrid>
        <w:gridCol w:w="9792"/>
      </w:tblGrid>
      <w:tr w:rsidR="000017F0" w14:paraId="0492D182"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61AEA8E9" w14:textId="77777777" w:rsidR="000017F0" w:rsidRDefault="00000000" w:rsidP="008430A2">
            <w:pPr>
              <w:bidi/>
              <w:spacing w:after="0"/>
              <w:jc w:val="left"/>
              <w:rPr>
                <w:rFonts w:hint="eastAsia"/>
              </w:rPr>
            </w:pPr>
            <w:r>
              <w:rPr>
                <w:rFonts w:eastAsia="DejaVu Sans" w:cs="DejaVu Sans"/>
                <w:b/>
                <w:color w:val="087F5B"/>
                <w:sz w:val="19"/>
                <w:lang w:val="ar-SA"/>
              </w:rPr>
              <w:t xml:space="preserve">طريقة الاستخدام: </w:t>
            </w:r>
            <w:r>
              <w:rPr>
                <w:rFonts w:eastAsia="DejaVu Sans" w:cs="DejaVu Sans"/>
                <w:sz w:val="19"/>
                <w:lang w:val="ar-SA"/>
              </w:rPr>
              <w:t>استبدل النصوص الزرقاء بين الأقواس [ ] ببيانات المنشأة، وراجع نطاق المسؤوليات والمؤهلات والصلاحيات ومؤشرات الأداء قبل الاعتماد.</w:t>
            </w:r>
          </w:p>
        </w:tc>
      </w:tr>
    </w:tbl>
    <w:p w14:paraId="0F7C1A0F" w14:textId="77777777" w:rsidR="000017F0" w:rsidRDefault="000017F0" w:rsidP="008430A2">
      <w:pPr>
        <w:bidi/>
        <w:spacing w:after="0"/>
        <w:jc w:val="left"/>
        <w:rPr>
          <w:rFonts w:hint="eastAsia"/>
        </w:rPr>
      </w:pPr>
    </w:p>
    <w:tbl>
      <w:tblPr>
        <w:tblW w:w="0" w:type="auto"/>
        <w:jc w:val="center"/>
        <w:tblLook w:val="04A0" w:firstRow="1" w:lastRow="0" w:firstColumn="1" w:lastColumn="0" w:noHBand="0" w:noVBand="1"/>
      </w:tblPr>
      <w:tblGrid>
        <w:gridCol w:w="9792"/>
      </w:tblGrid>
      <w:tr w:rsidR="000017F0" w14:paraId="53F9179B"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FFF4E5"/>
            <w:tcMar>
              <w:top w:w="100" w:type="dxa"/>
              <w:left w:w="120" w:type="dxa"/>
              <w:bottom w:w="100" w:type="dxa"/>
              <w:right w:w="120" w:type="dxa"/>
            </w:tcMar>
          </w:tcPr>
          <w:p w14:paraId="27005CE9" w14:textId="77777777" w:rsidR="000017F0" w:rsidRDefault="00000000" w:rsidP="008430A2">
            <w:pPr>
              <w:bidi/>
              <w:spacing w:after="0"/>
              <w:jc w:val="left"/>
              <w:rPr>
                <w:rFonts w:hint="eastAsia"/>
              </w:rPr>
            </w:pPr>
            <w:r>
              <w:rPr>
                <w:rFonts w:eastAsia="DejaVu Sans" w:cs="DejaVu Sans"/>
                <w:b/>
                <w:color w:val="B26A00"/>
                <w:sz w:val="19"/>
                <w:lang w:val="ar-SA"/>
              </w:rPr>
              <w:t xml:space="preserve">تنبيه مهم: </w:t>
            </w:r>
            <w:r>
              <w:rPr>
                <w:rFonts w:eastAsia="DejaVu Sans" w:cs="DejaVu Sans"/>
                <w:sz w:val="19"/>
                <w:lang w:val="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14:paraId="160B81A8" w14:textId="77777777" w:rsidR="000017F0" w:rsidRDefault="000017F0" w:rsidP="008430A2">
      <w:pPr>
        <w:bidi/>
        <w:spacing w:after="0"/>
        <w:jc w:val="left"/>
        <w:rPr>
          <w:rFonts w:hint="eastAsia"/>
        </w:rPr>
      </w:pPr>
    </w:p>
    <w:p w14:paraId="5279D688" w14:textId="77777777" w:rsidR="000017F0" w:rsidRDefault="00000000" w:rsidP="006633B5">
      <w:pPr>
        <w:bidi/>
        <w:jc w:val="center"/>
        <w:rPr>
          <w:rFonts w:hint="eastAsia"/>
        </w:rPr>
      </w:pPr>
      <w:r>
        <w:rPr>
          <w:rFonts w:eastAsia="DejaVu Sans" w:cs="DejaVu Sans"/>
          <w:color w:val="667085"/>
          <w:sz w:val="18"/>
          <w:lang w:val="ar-SA"/>
        </w:rPr>
        <w:t>إعداد استرشادي للنشر ضمن نماذج مجد</w:t>
      </w:r>
    </w:p>
    <w:p w14:paraId="27280AB5" w14:textId="77777777" w:rsidR="000017F0" w:rsidRDefault="00000000" w:rsidP="008430A2">
      <w:pPr>
        <w:bidi/>
        <w:jc w:val="left"/>
        <w:rPr>
          <w:rFonts w:hint="eastAsia"/>
        </w:rPr>
      </w:pPr>
      <w:r>
        <w:br w:type="page"/>
      </w:r>
    </w:p>
    <w:p w14:paraId="462F796D" w14:textId="67228EA6" w:rsidR="000017F0" w:rsidRDefault="008430A2" w:rsidP="008430A2">
      <w:pPr>
        <w:pStyle w:val="Heading1"/>
        <w:bidi/>
        <w:jc w:val="left"/>
      </w:pPr>
      <w:r>
        <w:rPr>
          <w:rFonts w:ascii="DejaVu Sans" w:eastAsia="DejaVu Sans" w:hAnsi="DejaVu Sans" w:cs="DejaVu Sans" w:hint="cs"/>
          <w:rtl/>
          <w:lang w:val="ar-SA"/>
        </w:rPr>
        <w:lastRenderedPageBreak/>
        <w:t xml:space="preserve">1. </w:t>
      </w:r>
      <w:r w:rsidR="00000000">
        <w:rPr>
          <w:rFonts w:ascii="DejaVu Sans" w:eastAsia="DejaVu Sans" w:hAnsi="DejaVu Sans" w:cs="DejaVu Sans"/>
          <w:lang w:val="ar-SA"/>
        </w:rPr>
        <w:t>بطاقة الوظيفة</w:t>
      </w:r>
    </w:p>
    <w:tbl>
      <w:tblPr>
        <w:tblStyle w:val="TableGrid"/>
        <w:tblW w:w="0" w:type="auto"/>
        <w:jc w:val="center"/>
        <w:tblLayout w:type="fixed"/>
        <w:tblLook w:val="04A0" w:firstRow="1" w:lastRow="0" w:firstColumn="1" w:lastColumn="0" w:noHBand="0" w:noVBand="1"/>
      </w:tblPr>
      <w:tblGrid>
        <w:gridCol w:w="7056"/>
        <w:gridCol w:w="2304"/>
      </w:tblGrid>
      <w:tr w:rsidR="000017F0" w14:paraId="6503291B"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65222DD"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البيانات</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8105113"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العنصر</w:t>
            </w:r>
          </w:p>
        </w:tc>
      </w:tr>
      <w:tr w:rsidR="000017F0" w14:paraId="6DE673A8"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4CDD88" w14:textId="77777777" w:rsidR="000017F0" w:rsidRDefault="00000000" w:rsidP="008430A2">
            <w:pPr>
              <w:bidi/>
              <w:spacing w:after="0" w:line="240" w:lineRule="auto"/>
              <w:jc w:val="left"/>
              <w:rPr>
                <w:rFonts w:hint="eastAsia"/>
              </w:rPr>
            </w:pPr>
            <w:r>
              <w:rPr>
                <w:rFonts w:eastAsia="DejaVu Sans" w:cs="DejaVu Sans"/>
                <w:sz w:val="17"/>
                <w:lang w:val="ar-SA"/>
              </w:rPr>
              <w:t>مهندس كهربائي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0DB7363" w14:textId="77777777" w:rsidR="000017F0" w:rsidRDefault="00000000" w:rsidP="008430A2">
            <w:pPr>
              <w:bidi/>
              <w:spacing w:after="0" w:line="240" w:lineRule="auto"/>
              <w:jc w:val="left"/>
              <w:rPr>
                <w:rFonts w:hint="eastAsia"/>
              </w:rPr>
            </w:pPr>
            <w:r>
              <w:rPr>
                <w:rFonts w:eastAsia="DejaVu Sans" w:cs="DejaVu Sans"/>
                <w:sz w:val="17"/>
                <w:lang w:val="ar-SA"/>
              </w:rPr>
              <w:t>المسمى الوظيفي</w:t>
            </w:r>
          </w:p>
        </w:tc>
      </w:tr>
      <w:tr w:rsidR="000017F0" w14:paraId="11C3551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CEFD3F1" w14:textId="77777777" w:rsidR="000017F0" w:rsidRDefault="00000000" w:rsidP="008430A2">
            <w:pPr>
              <w:bidi/>
              <w:spacing w:after="0" w:line="240" w:lineRule="auto"/>
              <w:jc w:val="left"/>
              <w:rPr>
                <w:rFonts w:hint="eastAsia"/>
              </w:rPr>
            </w:pPr>
            <w:r>
              <w:rPr>
                <w:rFonts w:eastAsia="DejaVu Sans" w:cs="DejaVu Sans"/>
                <w:sz w:val="17"/>
                <w:lang w:val="ar-SA"/>
              </w:rPr>
              <w:t>Electrical Engineer</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7A28B35" w14:textId="77777777" w:rsidR="000017F0" w:rsidRDefault="00000000" w:rsidP="008430A2">
            <w:pPr>
              <w:bidi/>
              <w:spacing w:after="0" w:line="240" w:lineRule="auto"/>
              <w:jc w:val="left"/>
              <w:rPr>
                <w:rFonts w:hint="eastAsia"/>
              </w:rPr>
            </w:pPr>
            <w:r>
              <w:rPr>
                <w:rFonts w:eastAsia="DejaVu Sans" w:cs="DejaVu Sans"/>
                <w:sz w:val="17"/>
                <w:lang w:val="ar-SA"/>
              </w:rPr>
              <w:t>المسمى بالإنجليزية</w:t>
            </w:r>
          </w:p>
        </w:tc>
      </w:tr>
      <w:tr w:rsidR="000017F0" w14:paraId="577A7BE0"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DA4D962" w14:textId="77777777" w:rsidR="000017F0" w:rsidRDefault="00000000" w:rsidP="008430A2">
            <w:pPr>
              <w:bidi/>
              <w:spacing w:after="0" w:line="240" w:lineRule="auto"/>
              <w:jc w:val="left"/>
              <w:rPr>
                <w:rFonts w:hint="eastAsia"/>
              </w:rPr>
            </w:pPr>
            <w:r>
              <w:rPr>
                <w:rFonts w:eastAsia="DejaVu Sans" w:cs="DejaVu Sans"/>
                <w:sz w:val="17"/>
                <w:lang w:val="ar-SA"/>
              </w:rPr>
              <w:t>الهندسة والإنشاءات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343FA6" w14:textId="77777777" w:rsidR="000017F0" w:rsidRDefault="00000000" w:rsidP="008430A2">
            <w:pPr>
              <w:bidi/>
              <w:spacing w:after="0" w:line="240" w:lineRule="auto"/>
              <w:jc w:val="left"/>
              <w:rPr>
                <w:rFonts w:hint="eastAsia"/>
              </w:rPr>
            </w:pPr>
            <w:r>
              <w:rPr>
                <w:rFonts w:eastAsia="DejaVu Sans" w:cs="DejaVu Sans"/>
                <w:sz w:val="17"/>
                <w:lang w:val="ar-SA"/>
              </w:rPr>
              <w:t>العائلة الوظيفية</w:t>
            </w:r>
          </w:p>
        </w:tc>
      </w:tr>
      <w:tr w:rsidR="000017F0" w14:paraId="5F7B1B4B"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0EF1F8A" w14:textId="77777777" w:rsidR="000017F0" w:rsidRDefault="00000000" w:rsidP="008430A2">
            <w:pPr>
              <w:bidi/>
              <w:spacing w:after="0" w:line="240" w:lineRule="auto"/>
              <w:jc w:val="left"/>
              <w:rPr>
                <w:rFonts w:hint="eastAsia"/>
              </w:rPr>
            </w:pPr>
            <w:r>
              <w:rPr>
                <w:rFonts w:eastAsia="DejaVu Sans" w:cs="DejaVu Sans"/>
                <w:sz w:val="17"/>
                <w:lang w:val="ar-SA"/>
              </w:rPr>
              <w:t>الهندسة / المشاريع / الصيانة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0999878" w14:textId="77777777" w:rsidR="000017F0" w:rsidRDefault="00000000" w:rsidP="008430A2">
            <w:pPr>
              <w:bidi/>
              <w:spacing w:after="0" w:line="240" w:lineRule="auto"/>
              <w:jc w:val="left"/>
              <w:rPr>
                <w:rFonts w:hint="eastAsia"/>
              </w:rPr>
            </w:pPr>
            <w:r>
              <w:rPr>
                <w:rFonts w:eastAsia="DejaVu Sans" w:cs="DejaVu Sans"/>
                <w:sz w:val="17"/>
                <w:lang w:val="ar-SA"/>
              </w:rPr>
              <w:t>الإدارة / القسم</w:t>
            </w:r>
          </w:p>
        </w:tc>
      </w:tr>
      <w:tr w:rsidR="000017F0" w14:paraId="7EB62C4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0D2F513" w14:textId="77777777" w:rsidR="000017F0" w:rsidRDefault="00000000" w:rsidP="008430A2">
            <w:pPr>
              <w:bidi/>
              <w:spacing w:after="0" w:line="240" w:lineRule="auto"/>
              <w:jc w:val="left"/>
              <w:rPr>
                <w:rFonts w:hint="eastAsia"/>
              </w:rPr>
            </w:pPr>
            <w:r>
              <w:rPr>
                <w:rFonts w:eastAsia="DejaVu Sans" w:cs="DejaVu Sans"/>
                <w:color w:val="0563C1"/>
                <w:sz w:val="17"/>
                <w:lang w:val="ar-SA"/>
              </w:rPr>
              <w:t>[مدير الهندسة / كبير المهندسين الكهربائيين / مدير المشروع]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1091CD" w14:textId="77777777" w:rsidR="000017F0" w:rsidRDefault="00000000" w:rsidP="008430A2">
            <w:pPr>
              <w:bidi/>
              <w:spacing w:after="0" w:line="240" w:lineRule="auto"/>
              <w:jc w:val="left"/>
              <w:rPr>
                <w:rFonts w:hint="eastAsia"/>
              </w:rPr>
            </w:pPr>
            <w:r>
              <w:rPr>
                <w:rFonts w:eastAsia="DejaVu Sans" w:cs="DejaVu Sans"/>
                <w:sz w:val="17"/>
                <w:lang w:val="ar-SA"/>
              </w:rPr>
              <w:t>الرئيس المباشر</w:t>
            </w:r>
          </w:p>
        </w:tc>
      </w:tr>
      <w:tr w:rsidR="000017F0" w14:paraId="5A6B64A9"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CD9296" w14:textId="77777777" w:rsidR="000017F0" w:rsidRDefault="00000000" w:rsidP="008430A2">
            <w:pPr>
              <w:bidi/>
              <w:spacing w:after="0" w:line="240" w:lineRule="auto"/>
              <w:jc w:val="left"/>
              <w:rPr>
                <w:rFonts w:hint="eastAsia"/>
              </w:rPr>
            </w:pPr>
            <w:r>
              <w:rPr>
                <w:rFonts w:eastAsia="DejaVu Sans" w:cs="DejaVu Sans"/>
                <w:color w:val="0563C1"/>
                <w:sz w:val="17"/>
                <w:lang w:val="ar-SA"/>
              </w:rPr>
              <w:t>لا يوجد / [حسب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27D4275" w14:textId="77777777" w:rsidR="000017F0" w:rsidRDefault="00000000" w:rsidP="008430A2">
            <w:pPr>
              <w:bidi/>
              <w:spacing w:after="0" w:line="240" w:lineRule="auto"/>
              <w:jc w:val="left"/>
              <w:rPr>
                <w:rFonts w:hint="eastAsia"/>
              </w:rPr>
            </w:pPr>
            <w:r>
              <w:rPr>
                <w:rFonts w:eastAsia="DejaVu Sans" w:cs="DejaVu Sans"/>
                <w:sz w:val="17"/>
                <w:lang w:val="ar-SA"/>
              </w:rPr>
              <w:t>المرؤوسون المباشرون</w:t>
            </w:r>
          </w:p>
        </w:tc>
      </w:tr>
      <w:tr w:rsidR="000017F0" w14:paraId="25098FD4"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5017F49" w14:textId="77777777" w:rsidR="000017F0" w:rsidRDefault="00000000" w:rsidP="008430A2">
            <w:pPr>
              <w:bidi/>
              <w:spacing w:after="0" w:line="240" w:lineRule="auto"/>
              <w:jc w:val="left"/>
              <w:rPr>
                <w:rFonts w:hint="eastAsia"/>
              </w:rPr>
            </w:pPr>
            <w:r>
              <w:rPr>
                <w:rFonts w:eastAsia="DejaVu Sans" w:cs="DejaVu Sans"/>
                <w:sz w:val="17"/>
                <w:lang w:val="ar-SA"/>
              </w:rPr>
              <w:t>مهندس</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57CEFD6" w14:textId="77777777" w:rsidR="000017F0" w:rsidRDefault="00000000" w:rsidP="008430A2">
            <w:pPr>
              <w:bidi/>
              <w:spacing w:after="0" w:line="240" w:lineRule="auto"/>
              <w:jc w:val="left"/>
              <w:rPr>
                <w:rFonts w:hint="eastAsia"/>
              </w:rPr>
            </w:pPr>
            <w:r>
              <w:rPr>
                <w:rFonts w:eastAsia="DejaVu Sans" w:cs="DejaVu Sans"/>
                <w:sz w:val="17"/>
                <w:lang w:val="ar-SA"/>
              </w:rPr>
              <w:t>المستوى الوظيفي</w:t>
            </w:r>
          </w:p>
        </w:tc>
      </w:tr>
      <w:tr w:rsidR="000017F0" w14:paraId="330DDE0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DF7C7F" w14:textId="77777777" w:rsidR="000017F0" w:rsidRDefault="00000000" w:rsidP="008430A2">
            <w:pPr>
              <w:bidi/>
              <w:spacing w:after="0" w:line="240" w:lineRule="auto"/>
              <w:jc w:val="left"/>
              <w:rPr>
                <w:rFonts w:hint="eastAsia"/>
              </w:rPr>
            </w:pPr>
            <w:r>
              <w:rPr>
                <w:rFonts w:eastAsia="DejaVu Sans" w:cs="DejaVu Sans"/>
                <w:color w:val="0563C1"/>
                <w:sz w:val="17"/>
                <w:lang w:val="ar-SA"/>
              </w:rPr>
              <w:t>[الدرجة المعتمدة]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AB81516" w14:textId="77777777" w:rsidR="000017F0" w:rsidRDefault="00000000" w:rsidP="008430A2">
            <w:pPr>
              <w:bidi/>
              <w:spacing w:after="0" w:line="240" w:lineRule="auto"/>
              <w:jc w:val="left"/>
              <w:rPr>
                <w:rFonts w:hint="eastAsia"/>
              </w:rPr>
            </w:pPr>
            <w:r>
              <w:rPr>
                <w:rFonts w:eastAsia="DejaVu Sans" w:cs="DejaVu Sans"/>
                <w:sz w:val="17"/>
                <w:lang w:val="ar-SA"/>
              </w:rPr>
              <w:t>الدرجة الوظيفية</w:t>
            </w:r>
          </w:p>
        </w:tc>
      </w:tr>
      <w:tr w:rsidR="000017F0" w14:paraId="74C0A49D"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0CC2F6" w14:textId="77777777" w:rsidR="000017F0" w:rsidRDefault="00000000" w:rsidP="008430A2">
            <w:pPr>
              <w:bidi/>
              <w:spacing w:after="0" w:line="240" w:lineRule="auto"/>
              <w:jc w:val="left"/>
              <w:rPr>
                <w:rFonts w:hint="eastAsia"/>
              </w:rPr>
            </w:pPr>
            <w:r>
              <w:rPr>
                <w:rFonts w:eastAsia="DejaVu Sans" w:cs="DejaVu Sans"/>
                <w:color w:val="0563C1"/>
                <w:sz w:val="17"/>
                <w:lang w:val="ar-SA"/>
              </w:rPr>
              <w:t>[المدينة / الموقع]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A02538" w14:textId="77777777" w:rsidR="000017F0" w:rsidRDefault="00000000" w:rsidP="008430A2">
            <w:pPr>
              <w:bidi/>
              <w:spacing w:after="0" w:line="240" w:lineRule="auto"/>
              <w:jc w:val="left"/>
              <w:rPr>
                <w:rFonts w:hint="eastAsia"/>
              </w:rPr>
            </w:pPr>
            <w:r>
              <w:rPr>
                <w:rFonts w:eastAsia="DejaVu Sans" w:cs="DejaVu Sans"/>
                <w:sz w:val="17"/>
                <w:lang w:val="ar-SA"/>
              </w:rPr>
              <w:t>موقع العمل</w:t>
            </w:r>
          </w:p>
        </w:tc>
      </w:tr>
      <w:tr w:rsidR="000017F0" w14:paraId="6D8512C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7821FC" w14:textId="77777777" w:rsidR="000017F0" w:rsidRDefault="00000000" w:rsidP="008430A2">
            <w:pPr>
              <w:bidi/>
              <w:spacing w:after="0" w:line="240" w:lineRule="auto"/>
              <w:jc w:val="left"/>
              <w:rPr>
                <w:rFonts w:hint="eastAsia"/>
              </w:rPr>
            </w:pPr>
            <w:r>
              <w:rPr>
                <w:rFonts w:eastAsia="DejaVu Sans" w:cs="DejaVu Sans"/>
                <w:color w:val="0563C1"/>
                <w:sz w:val="17"/>
                <w:lang w:val="ar-SA"/>
              </w:rPr>
              <w:t>[حضوري / هجين / عن بعد]</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4BC7945" w14:textId="77777777" w:rsidR="000017F0" w:rsidRDefault="00000000" w:rsidP="008430A2">
            <w:pPr>
              <w:bidi/>
              <w:spacing w:after="0" w:line="240" w:lineRule="auto"/>
              <w:jc w:val="left"/>
              <w:rPr>
                <w:rFonts w:hint="eastAsia"/>
              </w:rPr>
            </w:pPr>
            <w:r>
              <w:rPr>
                <w:rFonts w:eastAsia="DejaVu Sans" w:cs="DejaVu Sans"/>
                <w:sz w:val="17"/>
                <w:lang w:val="ar-SA"/>
              </w:rPr>
              <w:t>نمط العمل</w:t>
            </w:r>
          </w:p>
        </w:tc>
      </w:tr>
    </w:tbl>
    <w:p w14:paraId="252F07EF" w14:textId="575A38CF" w:rsidR="000017F0" w:rsidRDefault="008430A2" w:rsidP="008430A2">
      <w:pPr>
        <w:pStyle w:val="Heading1"/>
        <w:bidi/>
        <w:jc w:val="left"/>
      </w:pPr>
      <w:r>
        <w:rPr>
          <w:rFonts w:ascii="DejaVu Sans" w:eastAsia="DejaVu Sans" w:hAnsi="DejaVu Sans" w:cs="DejaVu Sans" w:hint="cs"/>
          <w:rtl/>
          <w:lang w:val="ar-SA"/>
        </w:rPr>
        <w:t xml:space="preserve">2. </w:t>
      </w:r>
      <w:r w:rsidR="00000000">
        <w:rPr>
          <w:rFonts w:ascii="DejaVu Sans" w:eastAsia="DejaVu Sans" w:hAnsi="DejaVu Sans" w:cs="DejaVu Sans"/>
          <w:lang w:val="ar-SA"/>
        </w:rPr>
        <w:t>الغرض من الوظيفة</w:t>
      </w:r>
    </w:p>
    <w:p w14:paraId="18501DFD" w14:textId="77777777" w:rsidR="000017F0" w:rsidRDefault="00000000" w:rsidP="008430A2">
      <w:pPr>
        <w:bidi/>
        <w:spacing w:after="100" w:line="264" w:lineRule="auto"/>
        <w:jc w:val="left"/>
        <w:rPr>
          <w:rFonts w:hint="eastAsia"/>
        </w:rPr>
      </w:pPr>
      <w:r>
        <w:rPr>
          <w:rFonts w:eastAsia="DejaVu Sans" w:cs="DejaVu Sans"/>
          <w:sz w:val="20"/>
          <w:lang w:val="ar-SA"/>
        </w:rPr>
        <w:t>تصميم أو مراجعة ومتابعة تنفيذ واختبار الأنظمة الكهربائية ضمن نطاق المشروع أو المنشأة، والتحقق من مطابقتها للرسومات والمواصفات ومعايير السلامة، وإدارة الاختبارات والتشغيل والتوثيق الفني بما يحقق الاعتمادية ويحد من الأعطال والمخاطر.</w:t>
      </w:r>
    </w:p>
    <w:p w14:paraId="549B354C" w14:textId="1F8988A6" w:rsidR="000017F0" w:rsidRDefault="008430A2" w:rsidP="008430A2">
      <w:pPr>
        <w:pStyle w:val="Heading1"/>
        <w:bidi/>
        <w:jc w:val="left"/>
      </w:pPr>
      <w:r>
        <w:rPr>
          <w:rFonts w:ascii="DejaVu Sans" w:eastAsia="DejaVu Sans" w:hAnsi="DejaVu Sans" w:cs="DejaVu Sans" w:hint="cs"/>
          <w:rtl/>
          <w:lang w:val="ar-SA"/>
        </w:rPr>
        <w:t>3.</w:t>
      </w:r>
      <w:r w:rsidR="00000000">
        <w:rPr>
          <w:rFonts w:ascii="DejaVu Sans" w:eastAsia="DejaVu Sans" w:hAnsi="DejaVu Sans" w:cs="DejaVu Sans"/>
          <w:lang w:val="ar-SA"/>
        </w:rPr>
        <w:t>سياق الوظيفة ونطاق الأثر</w:t>
      </w:r>
    </w:p>
    <w:tbl>
      <w:tblPr>
        <w:tblStyle w:val="TableGrid"/>
        <w:tblW w:w="0" w:type="auto"/>
        <w:jc w:val="center"/>
        <w:tblLayout w:type="fixed"/>
        <w:tblLook w:val="04A0" w:firstRow="1" w:lastRow="0" w:firstColumn="1" w:lastColumn="0" w:noHBand="0" w:noVBand="1"/>
      </w:tblPr>
      <w:tblGrid>
        <w:gridCol w:w="7056"/>
        <w:gridCol w:w="2304"/>
      </w:tblGrid>
      <w:tr w:rsidR="000017F0" w14:paraId="0B1DABE3"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1587BE6"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البيان</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A9617D9"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البعد</w:t>
            </w:r>
          </w:p>
        </w:tc>
      </w:tr>
      <w:tr w:rsidR="000017F0" w14:paraId="00BA96A8"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C57E4F5" w14:textId="77777777" w:rsidR="000017F0" w:rsidRDefault="00000000" w:rsidP="008430A2">
            <w:pPr>
              <w:bidi/>
              <w:spacing w:after="0" w:line="240" w:lineRule="auto"/>
              <w:jc w:val="left"/>
              <w:rPr>
                <w:rFonts w:hint="eastAsia"/>
              </w:rPr>
            </w:pPr>
            <w:r>
              <w:rPr>
                <w:rFonts w:eastAsia="DejaVu Sans" w:cs="DejaVu Sans"/>
                <w:color w:val="0563C1"/>
                <w:sz w:val="17"/>
                <w:lang w:val="ar-SA"/>
              </w:rPr>
              <w:t>[حجم العملاء/المعاملات/المشاريع بحسب الدور]</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F7350A" w14:textId="77777777" w:rsidR="000017F0" w:rsidRDefault="00000000" w:rsidP="008430A2">
            <w:pPr>
              <w:bidi/>
              <w:spacing w:after="0" w:line="240" w:lineRule="auto"/>
              <w:jc w:val="left"/>
              <w:rPr>
                <w:rFonts w:hint="eastAsia"/>
              </w:rPr>
            </w:pPr>
            <w:r>
              <w:rPr>
                <w:rFonts w:eastAsia="DejaVu Sans" w:cs="DejaVu Sans"/>
                <w:sz w:val="17"/>
                <w:lang w:val="ar-SA"/>
              </w:rPr>
              <w:t>حجم النطاق المخدوم</w:t>
            </w:r>
          </w:p>
        </w:tc>
      </w:tr>
      <w:tr w:rsidR="000017F0" w14:paraId="7807D91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324C3A" w14:textId="77777777" w:rsidR="000017F0" w:rsidRDefault="00000000" w:rsidP="008430A2">
            <w:pPr>
              <w:bidi/>
              <w:spacing w:after="0" w:line="240" w:lineRule="auto"/>
              <w:jc w:val="left"/>
              <w:rPr>
                <w:rFonts w:hint="eastAsia"/>
              </w:rPr>
            </w:pPr>
            <w:r>
              <w:rPr>
                <w:rFonts w:eastAsia="DejaVu Sans" w:cs="DejaVu Sans"/>
                <w:color w:val="0563C1"/>
                <w:sz w:val="17"/>
                <w:lang w:val="ar-SA"/>
              </w:rPr>
              <w:t>[عدد الإدارات/المواقع/المنطقة]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1A31274" w14:textId="77777777" w:rsidR="000017F0" w:rsidRDefault="00000000" w:rsidP="008430A2">
            <w:pPr>
              <w:bidi/>
              <w:spacing w:after="0" w:line="240" w:lineRule="auto"/>
              <w:jc w:val="left"/>
              <w:rPr>
                <w:rFonts w:hint="eastAsia"/>
              </w:rPr>
            </w:pPr>
            <w:r>
              <w:rPr>
                <w:rFonts w:eastAsia="DejaVu Sans" w:cs="DejaVu Sans"/>
                <w:sz w:val="17"/>
                <w:lang w:val="ar-SA"/>
              </w:rPr>
              <w:t>النطاق التنظيمي</w:t>
            </w:r>
          </w:p>
        </w:tc>
      </w:tr>
      <w:tr w:rsidR="000017F0" w14:paraId="74AE7240"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0216ED9" w14:textId="77777777" w:rsidR="000017F0" w:rsidRDefault="00000000" w:rsidP="008430A2">
            <w:pPr>
              <w:bidi/>
              <w:spacing w:after="0" w:line="240" w:lineRule="auto"/>
              <w:jc w:val="left"/>
              <w:rPr>
                <w:rFonts w:hint="eastAsia"/>
              </w:rPr>
            </w:pPr>
            <w:r>
              <w:rPr>
                <w:rFonts w:eastAsia="DejaVu Sans" w:cs="DejaVu Sans"/>
                <w:sz w:val="17"/>
                <w:lang w:val="ar-SA"/>
              </w:rPr>
              <w:t>مباشر على سلامة واعتمادية الأنظمة الكهربائية وجودة التنفيذ والتشغيل واستمرارية الأصول.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A66CF2" w14:textId="77777777" w:rsidR="000017F0" w:rsidRDefault="00000000" w:rsidP="008430A2">
            <w:pPr>
              <w:bidi/>
              <w:spacing w:after="0" w:line="240" w:lineRule="auto"/>
              <w:jc w:val="left"/>
              <w:rPr>
                <w:rFonts w:hint="eastAsia"/>
              </w:rPr>
            </w:pPr>
            <w:r>
              <w:rPr>
                <w:rFonts w:eastAsia="DejaVu Sans" w:cs="DejaVu Sans"/>
                <w:sz w:val="17"/>
                <w:lang w:val="ar-SA"/>
              </w:rPr>
              <w:t>طبيعة الأثر</w:t>
            </w:r>
          </w:p>
        </w:tc>
      </w:tr>
      <w:tr w:rsidR="000017F0" w14:paraId="6CD0EA53"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6208A5" w14:textId="77777777" w:rsidR="000017F0" w:rsidRDefault="00000000" w:rsidP="008430A2">
            <w:pPr>
              <w:bidi/>
              <w:spacing w:after="0" w:line="240" w:lineRule="auto"/>
              <w:jc w:val="left"/>
              <w:rPr>
                <w:rFonts w:hint="eastAsia"/>
              </w:rPr>
            </w:pPr>
            <w:r>
              <w:rPr>
                <w:rFonts w:eastAsia="DejaVu Sans" w:cs="DejaVu Sans"/>
                <w:sz w:val="17"/>
                <w:lang w:val="ar-SA"/>
              </w:rPr>
              <w:t>يجري الحسابات والمراجعات والتفتيشات والتشخيص ضمن نطاقه؛ تغييرات التصميم والحمايات والتغذية والتشغيل النهائي تخضع للصلاحيات.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2F28479" w14:textId="77777777" w:rsidR="000017F0" w:rsidRDefault="00000000" w:rsidP="008430A2">
            <w:pPr>
              <w:bidi/>
              <w:spacing w:after="0" w:line="240" w:lineRule="auto"/>
              <w:jc w:val="left"/>
              <w:rPr>
                <w:rFonts w:hint="eastAsia"/>
              </w:rPr>
            </w:pPr>
            <w:r>
              <w:rPr>
                <w:rFonts w:eastAsia="DejaVu Sans" w:cs="DejaVu Sans"/>
                <w:sz w:val="17"/>
                <w:lang w:val="ar-SA"/>
              </w:rPr>
              <w:t>مستوى الاستقلالية</w:t>
            </w:r>
          </w:p>
        </w:tc>
      </w:tr>
      <w:tr w:rsidR="000017F0" w14:paraId="75FD4BA6"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5BA6039" w14:textId="77777777" w:rsidR="000017F0" w:rsidRDefault="00000000" w:rsidP="008430A2">
            <w:pPr>
              <w:bidi/>
              <w:spacing w:after="0" w:line="240" w:lineRule="auto"/>
              <w:jc w:val="left"/>
              <w:rPr>
                <w:rFonts w:hint="eastAsia"/>
              </w:rPr>
            </w:pPr>
            <w:r>
              <w:rPr>
                <w:rFonts w:eastAsia="DejaVu Sans" w:cs="DejaVu Sans"/>
                <w:sz w:val="17"/>
                <w:lang w:val="ar-SA"/>
              </w:rPr>
              <w:t>سري فنيًا - مخططات توزيع وأحمال وحمايات وبيانات أصول واختبارات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0A3E19" w14:textId="77777777" w:rsidR="000017F0" w:rsidRDefault="00000000" w:rsidP="008430A2">
            <w:pPr>
              <w:bidi/>
              <w:spacing w:after="0" w:line="240" w:lineRule="auto"/>
              <w:jc w:val="left"/>
              <w:rPr>
                <w:rFonts w:hint="eastAsia"/>
              </w:rPr>
            </w:pPr>
            <w:r>
              <w:rPr>
                <w:rFonts w:eastAsia="DejaVu Sans" w:cs="DejaVu Sans"/>
                <w:sz w:val="17"/>
                <w:lang w:val="ar-SA"/>
              </w:rPr>
              <w:t>حساسية المعلومات</w:t>
            </w:r>
          </w:p>
        </w:tc>
      </w:tr>
    </w:tbl>
    <w:p w14:paraId="114C2834" w14:textId="494DD245" w:rsidR="000017F0" w:rsidRDefault="008430A2" w:rsidP="008430A2">
      <w:pPr>
        <w:pStyle w:val="Heading1"/>
        <w:bidi/>
        <w:jc w:val="left"/>
      </w:pPr>
      <w:r>
        <w:rPr>
          <w:rFonts w:ascii="DejaVu Sans" w:eastAsia="DejaVu Sans" w:hAnsi="DejaVu Sans" w:cs="DejaVu Sans" w:hint="cs"/>
          <w:rtl/>
          <w:lang w:val="ar-SA"/>
        </w:rPr>
        <w:t xml:space="preserve">4. </w:t>
      </w:r>
      <w:r w:rsidR="00000000">
        <w:rPr>
          <w:rFonts w:ascii="Arial" w:eastAsia="DejaVu Sans" w:hAnsi="Arial" w:cs="Arial"/>
          <w:lang w:val="ar-SA"/>
        </w:rPr>
        <w:t>النتائج</w:t>
      </w:r>
      <w:r w:rsidR="00000000">
        <w:rPr>
          <w:rFonts w:ascii="DejaVu Sans" w:eastAsia="DejaVu Sans" w:hAnsi="DejaVu Sans" w:cs="DejaVu Sans"/>
          <w:lang w:val="ar-SA"/>
        </w:rPr>
        <w:t xml:space="preserve"> </w:t>
      </w:r>
      <w:r w:rsidR="00000000">
        <w:rPr>
          <w:rFonts w:ascii="Arial" w:eastAsia="DejaVu Sans" w:hAnsi="Arial" w:cs="Arial"/>
          <w:lang w:val="ar-SA"/>
        </w:rPr>
        <w:t>الرئيسية</w:t>
      </w:r>
      <w:r w:rsidR="00000000">
        <w:rPr>
          <w:rFonts w:ascii="DejaVu Sans" w:eastAsia="DejaVu Sans" w:hAnsi="DejaVu Sans" w:cs="DejaVu Sans"/>
          <w:lang w:val="ar-SA"/>
        </w:rPr>
        <w:t xml:space="preserve"> </w:t>
      </w:r>
      <w:r w:rsidR="00000000">
        <w:rPr>
          <w:rFonts w:ascii="Arial" w:eastAsia="DejaVu Sans" w:hAnsi="Arial" w:cs="Arial"/>
          <w:lang w:val="ar-SA"/>
        </w:rPr>
        <w:t>المتوقعة</w:t>
      </w:r>
    </w:p>
    <w:p w14:paraId="31AF00F9" w14:textId="57514237" w:rsidR="000017F0" w:rsidRDefault="00000000" w:rsidP="008430A2">
      <w:pPr>
        <w:pStyle w:val="ListParagraph"/>
        <w:numPr>
          <w:ilvl w:val="0"/>
          <w:numId w:val="11"/>
        </w:numPr>
        <w:bidi/>
        <w:spacing w:after="40" w:line="252" w:lineRule="auto"/>
        <w:ind w:right="173"/>
        <w:jc w:val="left"/>
        <w:rPr>
          <w:rFonts w:hint="eastAsia"/>
        </w:rPr>
      </w:pPr>
      <w:r w:rsidRPr="008430A2">
        <w:rPr>
          <w:rFonts w:ascii="Arial" w:eastAsia="DejaVu Sans" w:hAnsi="Arial" w:cs="Arial"/>
          <w:sz w:val="19"/>
          <w:lang w:val="ar-SA"/>
        </w:rPr>
        <w:t>تصاميم</w:t>
      </w:r>
      <w:r w:rsidRPr="008430A2">
        <w:rPr>
          <w:rFonts w:eastAsia="DejaVu Sans" w:cs="DejaVu Sans"/>
          <w:sz w:val="19"/>
          <w:lang w:val="ar-SA"/>
        </w:rPr>
        <w:t xml:space="preserve"> </w:t>
      </w:r>
      <w:r w:rsidRPr="008430A2">
        <w:rPr>
          <w:rFonts w:ascii="Arial" w:eastAsia="DejaVu Sans" w:hAnsi="Arial" w:cs="Arial"/>
          <w:sz w:val="19"/>
          <w:lang w:val="ar-SA"/>
        </w:rPr>
        <w:t>أو</w:t>
      </w:r>
      <w:r w:rsidRPr="008430A2">
        <w:rPr>
          <w:rFonts w:eastAsia="DejaVu Sans" w:cs="DejaVu Sans"/>
          <w:sz w:val="19"/>
          <w:lang w:val="ar-SA"/>
        </w:rPr>
        <w:t xml:space="preserve"> </w:t>
      </w:r>
      <w:r w:rsidRPr="008430A2">
        <w:rPr>
          <w:rFonts w:ascii="Arial" w:eastAsia="DejaVu Sans" w:hAnsi="Arial" w:cs="Arial"/>
          <w:sz w:val="19"/>
          <w:lang w:val="ar-SA"/>
        </w:rPr>
        <w:t>مراجعات</w:t>
      </w:r>
      <w:r w:rsidRPr="008430A2">
        <w:rPr>
          <w:rFonts w:eastAsia="DejaVu Sans" w:cs="DejaVu Sans"/>
          <w:sz w:val="19"/>
          <w:lang w:val="ar-SA"/>
        </w:rPr>
        <w:t xml:space="preserve"> </w:t>
      </w:r>
      <w:r w:rsidRPr="008430A2">
        <w:rPr>
          <w:rFonts w:ascii="Arial" w:eastAsia="DejaVu Sans" w:hAnsi="Arial" w:cs="Arial"/>
          <w:sz w:val="19"/>
          <w:lang w:val="ar-SA"/>
        </w:rPr>
        <w:t>كهربائية</w:t>
      </w:r>
      <w:r w:rsidRPr="008430A2">
        <w:rPr>
          <w:rFonts w:eastAsia="DejaVu Sans" w:cs="DejaVu Sans"/>
          <w:sz w:val="19"/>
          <w:lang w:val="ar-SA"/>
        </w:rPr>
        <w:t xml:space="preserve"> </w:t>
      </w:r>
      <w:r w:rsidRPr="008430A2">
        <w:rPr>
          <w:rFonts w:ascii="Arial" w:eastAsia="DejaVu Sans" w:hAnsi="Arial" w:cs="Arial"/>
          <w:sz w:val="19"/>
          <w:lang w:val="ar-SA"/>
        </w:rPr>
        <w:t>قابلة</w:t>
      </w:r>
      <w:r w:rsidRPr="008430A2">
        <w:rPr>
          <w:rFonts w:eastAsia="DejaVu Sans" w:cs="DejaVu Sans"/>
          <w:sz w:val="19"/>
          <w:lang w:val="ar-SA"/>
        </w:rPr>
        <w:t xml:space="preserve"> </w:t>
      </w:r>
      <w:r w:rsidRPr="008430A2">
        <w:rPr>
          <w:rFonts w:ascii="Arial" w:eastAsia="DejaVu Sans" w:hAnsi="Arial" w:cs="Arial"/>
          <w:sz w:val="19"/>
          <w:lang w:val="ar-SA"/>
        </w:rPr>
        <w:t>للتنفيذ</w:t>
      </w:r>
      <w:r w:rsidRPr="008430A2">
        <w:rPr>
          <w:rFonts w:eastAsia="DejaVu Sans" w:cs="DejaVu Sans"/>
          <w:sz w:val="19"/>
          <w:lang w:val="ar-SA"/>
        </w:rPr>
        <w:t xml:space="preserve"> </w:t>
      </w:r>
      <w:r w:rsidRPr="008430A2">
        <w:rPr>
          <w:rFonts w:ascii="Arial" w:eastAsia="DejaVu Sans" w:hAnsi="Arial" w:cs="Arial"/>
          <w:sz w:val="19"/>
          <w:lang w:val="ar-SA"/>
        </w:rPr>
        <w:t>وآمنة</w:t>
      </w:r>
    </w:p>
    <w:p w14:paraId="21C51F22" w14:textId="636614D1" w:rsidR="000017F0" w:rsidRDefault="00000000" w:rsidP="008430A2">
      <w:pPr>
        <w:pStyle w:val="ListParagraph"/>
        <w:numPr>
          <w:ilvl w:val="0"/>
          <w:numId w:val="11"/>
        </w:numPr>
        <w:bidi/>
        <w:spacing w:after="40" w:line="252" w:lineRule="auto"/>
        <w:ind w:right="173"/>
        <w:jc w:val="left"/>
        <w:rPr>
          <w:rFonts w:hint="eastAsia"/>
        </w:rPr>
      </w:pPr>
      <w:r w:rsidRPr="008430A2">
        <w:rPr>
          <w:rFonts w:ascii="Arial" w:eastAsia="DejaVu Sans" w:hAnsi="Arial" w:cs="Arial"/>
          <w:sz w:val="19"/>
          <w:lang w:val="ar-SA"/>
        </w:rPr>
        <w:t>معدات</w:t>
      </w:r>
      <w:r w:rsidRPr="008430A2">
        <w:rPr>
          <w:rFonts w:eastAsia="DejaVu Sans" w:cs="DejaVu Sans"/>
          <w:sz w:val="19"/>
          <w:lang w:val="ar-SA"/>
        </w:rPr>
        <w:t xml:space="preserve"> </w:t>
      </w:r>
      <w:r w:rsidRPr="008430A2">
        <w:rPr>
          <w:rFonts w:ascii="Arial" w:eastAsia="DejaVu Sans" w:hAnsi="Arial" w:cs="Arial"/>
          <w:sz w:val="19"/>
          <w:lang w:val="ar-SA"/>
        </w:rPr>
        <w:t>ومواد</w:t>
      </w:r>
      <w:r w:rsidRPr="008430A2">
        <w:rPr>
          <w:rFonts w:eastAsia="DejaVu Sans" w:cs="DejaVu Sans"/>
          <w:sz w:val="19"/>
          <w:lang w:val="ar-SA"/>
        </w:rPr>
        <w:t xml:space="preserve"> </w:t>
      </w:r>
      <w:r w:rsidRPr="008430A2">
        <w:rPr>
          <w:rFonts w:ascii="Arial" w:eastAsia="DejaVu Sans" w:hAnsi="Arial" w:cs="Arial"/>
          <w:sz w:val="19"/>
          <w:lang w:val="ar-SA"/>
        </w:rPr>
        <w:t>مطابقة</w:t>
      </w:r>
      <w:r w:rsidRPr="008430A2">
        <w:rPr>
          <w:rFonts w:eastAsia="DejaVu Sans" w:cs="DejaVu Sans"/>
          <w:sz w:val="19"/>
          <w:lang w:val="ar-SA"/>
        </w:rPr>
        <w:t xml:space="preserve"> </w:t>
      </w:r>
      <w:r w:rsidRPr="008430A2">
        <w:rPr>
          <w:rFonts w:ascii="Arial" w:eastAsia="DejaVu Sans" w:hAnsi="Arial" w:cs="Arial"/>
          <w:sz w:val="19"/>
          <w:lang w:val="ar-SA"/>
        </w:rPr>
        <w:t>قبل</w:t>
      </w:r>
      <w:r w:rsidRPr="008430A2">
        <w:rPr>
          <w:rFonts w:eastAsia="DejaVu Sans" w:cs="DejaVu Sans"/>
          <w:sz w:val="19"/>
          <w:lang w:val="ar-SA"/>
        </w:rPr>
        <w:t xml:space="preserve"> </w:t>
      </w:r>
      <w:r w:rsidRPr="008430A2">
        <w:rPr>
          <w:rFonts w:ascii="Arial" w:eastAsia="DejaVu Sans" w:hAnsi="Arial" w:cs="Arial"/>
          <w:sz w:val="19"/>
          <w:lang w:val="ar-SA"/>
        </w:rPr>
        <w:t>التركيب</w:t>
      </w:r>
    </w:p>
    <w:p w14:paraId="22482A8E" w14:textId="6C320E08" w:rsidR="000017F0" w:rsidRDefault="00000000" w:rsidP="008430A2">
      <w:pPr>
        <w:pStyle w:val="ListParagraph"/>
        <w:numPr>
          <w:ilvl w:val="0"/>
          <w:numId w:val="11"/>
        </w:numPr>
        <w:bidi/>
        <w:spacing w:after="40" w:line="252" w:lineRule="auto"/>
        <w:ind w:right="173"/>
        <w:jc w:val="left"/>
        <w:rPr>
          <w:rFonts w:hint="eastAsia"/>
        </w:rPr>
      </w:pPr>
      <w:r w:rsidRPr="008430A2">
        <w:rPr>
          <w:rFonts w:ascii="Arial" w:eastAsia="DejaVu Sans" w:hAnsi="Arial" w:cs="Arial"/>
          <w:sz w:val="19"/>
          <w:lang w:val="ar-SA"/>
        </w:rPr>
        <w:t>تركيب</w:t>
      </w:r>
      <w:r w:rsidRPr="008430A2">
        <w:rPr>
          <w:rFonts w:eastAsia="DejaVu Sans" w:cs="DejaVu Sans"/>
          <w:sz w:val="19"/>
          <w:lang w:val="ar-SA"/>
        </w:rPr>
        <w:t xml:space="preserve"> </w:t>
      </w:r>
      <w:r w:rsidRPr="008430A2">
        <w:rPr>
          <w:rFonts w:ascii="Arial" w:eastAsia="DejaVu Sans" w:hAnsi="Arial" w:cs="Arial"/>
          <w:sz w:val="19"/>
          <w:lang w:val="ar-SA"/>
        </w:rPr>
        <w:t>واختبارات</w:t>
      </w:r>
      <w:r w:rsidRPr="008430A2">
        <w:rPr>
          <w:rFonts w:eastAsia="DejaVu Sans" w:cs="DejaVu Sans"/>
          <w:sz w:val="19"/>
          <w:lang w:val="ar-SA"/>
        </w:rPr>
        <w:t xml:space="preserve"> </w:t>
      </w:r>
      <w:r w:rsidRPr="008430A2">
        <w:rPr>
          <w:rFonts w:ascii="Arial" w:eastAsia="DejaVu Sans" w:hAnsi="Arial" w:cs="Arial"/>
          <w:sz w:val="19"/>
          <w:lang w:val="ar-SA"/>
        </w:rPr>
        <w:t>موثقة</w:t>
      </w:r>
      <w:r w:rsidRPr="008430A2">
        <w:rPr>
          <w:rFonts w:eastAsia="DejaVu Sans" w:cs="DejaVu Sans"/>
          <w:sz w:val="19"/>
          <w:lang w:val="ar-SA"/>
        </w:rPr>
        <w:t xml:space="preserve"> </w:t>
      </w:r>
      <w:r w:rsidRPr="008430A2">
        <w:rPr>
          <w:rFonts w:ascii="Arial" w:eastAsia="DejaVu Sans" w:hAnsi="Arial" w:cs="Arial"/>
          <w:sz w:val="19"/>
          <w:lang w:val="ar-SA"/>
        </w:rPr>
        <w:t>قبل</w:t>
      </w:r>
      <w:r w:rsidRPr="008430A2">
        <w:rPr>
          <w:rFonts w:eastAsia="DejaVu Sans" w:cs="DejaVu Sans"/>
          <w:sz w:val="19"/>
          <w:lang w:val="ar-SA"/>
        </w:rPr>
        <w:t xml:space="preserve"> </w:t>
      </w:r>
      <w:proofErr w:type="spellStart"/>
      <w:r w:rsidRPr="008430A2">
        <w:rPr>
          <w:rFonts w:eastAsia="DejaVu Sans" w:cs="DejaVu Sans"/>
          <w:sz w:val="19"/>
          <w:lang w:val="ar-SA"/>
        </w:rPr>
        <w:t>Energization</w:t>
      </w:r>
      <w:proofErr w:type="spellEnd"/>
    </w:p>
    <w:p w14:paraId="45953CD6" w14:textId="6C113BDA" w:rsidR="000017F0" w:rsidRDefault="00000000" w:rsidP="008430A2">
      <w:pPr>
        <w:pStyle w:val="ListParagraph"/>
        <w:numPr>
          <w:ilvl w:val="0"/>
          <w:numId w:val="11"/>
        </w:numPr>
        <w:bidi/>
        <w:spacing w:after="40" w:line="252" w:lineRule="auto"/>
        <w:ind w:right="173"/>
        <w:jc w:val="left"/>
        <w:rPr>
          <w:rFonts w:hint="eastAsia"/>
        </w:rPr>
      </w:pPr>
      <w:r w:rsidRPr="008430A2">
        <w:rPr>
          <w:rFonts w:ascii="Arial" w:eastAsia="DejaVu Sans" w:hAnsi="Arial" w:cs="Arial"/>
          <w:sz w:val="19"/>
          <w:lang w:val="ar-SA"/>
        </w:rPr>
        <w:t>أعطال</w:t>
      </w:r>
      <w:r w:rsidRPr="008430A2">
        <w:rPr>
          <w:rFonts w:eastAsia="DejaVu Sans" w:cs="DejaVu Sans"/>
          <w:sz w:val="19"/>
          <w:lang w:val="ar-SA"/>
        </w:rPr>
        <w:t xml:space="preserve"> </w:t>
      </w:r>
      <w:r w:rsidRPr="008430A2">
        <w:rPr>
          <w:rFonts w:ascii="Arial" w:eastAsia="DejaVu Sans" w:hAnsi="Arial" w:cs="Arial"/>
          <w:sz w:val="19"/>
          <w:lang w:val="ar-SA"/>
        </w:rPr>
        <w:t>فنية</w:t>
      </w:r>
      <w:r w:rsidRPr="008430A2">
        <w:rPr>
          <w:rFonts w:eastAsia="DejaVu Sans" w:cs="DejaVu Sans"/>
          <w:sz w:val="19"/>
          <w:lang w:val="ar-SA"/>
        </w:rPr>
        <w:t xml:space="preserve"> </w:t>
      </w:r>
      <w:r w:rsidRPr="008430A2">
        <w:rPr>
          <w:rFonts w:ascii="Arial" w:eastAsia="DejaVu Sans" w:hAnsi="Arial" w:cs="Arial"/>
          <w:sz w:val="19"/>
          <w:lang w:val="ar-SA"/>
        </w:rPr>
        <w:t>يتم</w:t>
      </w:r>
      <w:r w:rsidRPr="008430A2">
        <w:rPr>
          <w:rFonts w:eastAsia="DejaVu Sans" w:cs="DejaVu Sans"/>
          <w:sz w:val="19"/>
          <w:lang w:val="ar-SA"/>
        </w:rPr>
        <w:t xml:space="preserve"> </w:t>
      </w:r>
      <w:r w:rsidRPr="008430A2">
        <w:rPr>
          <w:rFonts w:ascii="Arial" w:eastAsia="DejaVu Sans" w:hAnsi="Arial" w:cs="Arial"/>
          <w:sz w:val="19"/>
          <w:lang w:val="ar-SA"/>
        </w:rPr>
        <w:t>تشخيص</w:t>
      </w:r>
      <w:r w:rsidRPr="008430A2">
        <w:rPr>
          <w:rFonts w:eastAsia="DejaVu Sans" w:cs="DejaVu Sans"/>
          <w:sz w:val="19"/>
          <w:lang w:val="ar-SA"/>
        </w:rPr>
        <w:t xml:space="preserve"> </w:t>
      </w:r>
      <w:r w:rsidRPr="008430A2">
        <w:rPr>
          <w:rFonts w:ascii="Arial" w:eastAsia="DejaVu Sans" w:hAnsi="Arial" w:cs="Arial"/>
          <w:sz w:val="19"/>
          <w:lang w:val="ar-SA"/>
        </w:rPr>
        <w:t>أسبابها</w:t>
      </w:r>
      <w:r w:rsidRPr="008430A2">
        <w:rPr>
          <w:rFonts w:eastAsia="DejaVu Sans" w:cs="DejaVu Sans"/>
          <w:sz w:val="19"/>
          <w:lang w:val="ar-SA"/>
        </w:rPr>
        <w:t xml:space="preserve"> </w:t>
      </w:r>
      <w:r w:rsidRPr="008430A2">
        <w:rPr>
          <w:rFonts w:ascii="Arial" w:eastAsia="DejaVu Sans" w:hAnsi="Arial" w:cs="Arial"/>
          <w:sz w:val="19"/>
          <w:lang w:val="ar-SA"/>
        </w:rPr>
        <w:t>لا</w:t>
      </w:r>
      <w:r w:rsidRPr="008430A2">
        <w:rPr>
          <w:rFonts w:eastAsia="DejaVu Sans" w:cs="DejaVu Sans"/>
          <w:sz w:val="19"/>
          <w:lang w:val="ar-SA"/>
        </w:rPr>
        <w:t xml:space="preserve"> </w:t>
      </w:r>
      <w:r w:rsidRPr="008430A2">
        <w:rPr>
          <w:rFonts w:ascii="Arial" w:eastAsia="DejaVu Sans" w:hAnsi="Arial" w:cs="Arial"/>
          <w:sz w:val="19"/>
          <w:lang w:val="ar-SA"/>
        </w:rPr>
        <w:t>أعراضها</w:t>
      </w:r>
      <w:r w:rsidRPr="008430A2">
        <w:rPr>
          <w:rFonts w:eastAsia="DejaVu Sans" w:cs="DejaVu Sans"/>
          <w:sz w:val="19"/>
          <w:lang w:val="ar-SA"/>
        </w:rPr>
        <w:t xml:space="preserve"> </w:t>
      </w:r>
      <w:r w:rsidRPr="008430A2">
        <w:rPr>
          <w:rFonts w:ascii="Arial" w:eastAsia="DejaVu Sans" w:hAnsi="Arial" w:cs="Arial"/>
          <w:sz w:val="19"/>
          <w:lang w:val="ar-SA"/>
        </w:rPr>
        <w:t>فقط</w:t>
      </w:r>
    </w:p>
    <w:p w14:paraId="094BC0E0" w14:textId="12268D8E" w:rsidR="000017F0" w:rsidRDefault="00000000" w:rsidP="008430A2">
      <w:pPr>
        <w:pStyle w:val="ListParagraph"/>
        <w:numPr>
          <w:ilvl w:val="0"/>
          <w:numId w:val="11"/>
        </w:numPr>
        <w:bidi/>
        <w:spacing w:after="40" w:line="252" w:lineRule="auto"/>
        <w:ind w:right="173"/>
        <w:jc w:val="left"/>
        <w:rPr>
          <w:rFonts w:hint="eastAsia"/>
        </w:rPr>
      </w:pPr>
      <w:r w:rsidRPr="008430A2">
        <w:rPr>
          <w:rFonts w:ascii="Arial" w:eastAsia="DejaVu Sans" w:hAnsi="Arial" w:cs="Arial"/>
          <w:sz w:val="19"/>
          <w:lang w:val="ar-SA"/>
        </w:rPr>
        <w:t>وثائق</w:t>
      </w:r>
      <w:r w:rsidRPr="008430A2">
        <w:rPr>
          <w:rFonts w:eastAsia="DejaVu Sans" w:cs="DejaVu Sans"/>
          <w:sz w:val="19"/>
          <w:lang w:val="ar-SA"/>
        </w:rPr>
        <w:t xml:space="preserve"> </w:t>
      </w:r>
      <w:proofErr w:type="spellStart"/>
      <w:r w:rsidRPr="008430A2">
        <w:rPr>
          <w:rFonts w:eastAsia="DejaVu Sans" w:cs="DejaVu Sans"/>
          <w:sz w:val="19"/>
          <w:lang w:val="ar-SA"/>
        </w:rPr>
        <w:t>As-Built</w:t>
      </w:r>
      <w:proofErr w:type="spellEnd"/>
      <w:r w:rsidRPr="008430A2">
        <w:rPr>
          <w:rFonts w:eastAsia="DejaVu Sans" w:cs="DejaVu Sans"/>
          <w:sz w:val="19"/>
          <w:lang w:val="ar-SA"/>
        </w:rPr>
        <w:t xml:space="preserve"> </w:t>
      </w:r>
      <w:proofErr w:type="spellStart"/>
      <w:r w:rsidRPr="008430A2">
        <w:rPr>
          <w:rFonts w:ascii="Arial" w:eastAsia="DejaVu Sans" w:hAnsi="Arial" w:cs="Arial"/>
          <w:sz w:val="19"/>
          <w:lang w:val="ar-SA"/>
        </w:rPr>
        <w:t>و</w:t>
      </w:r>
      <w:r w:rsidRPr="008430A2">
        <w:rPr>
          <w:rFonts w:eastAsia="DejaVu Sans" w:cs="DejaVu Sans"/>
          <w:sz w:val="19"/>
          <w:lang w:val="ar-SA"/>
        </w:rPr>
        <w:t>Settings</w:t>
      </w:r>
      <w:proofErr w:type="spellEnd"/>
      <w:r w:rsidRPr="008430A2">
        <w:rPr>
          <w:rFonts w:eastAsia="DejaVu Sans" w:cs="DejaVu Sans"/>
          <w:sz w:val="19"/>
          <w:lang w:val="ar-SA"/>
        </w:rPr>
        <w:t xml:space="preserve"> </w:t>
      </w:r>
      <w:proofErr w:type="spellStart"/>
      <w:r w:rsidRPr="008430A2">
        <w:rPr>
          <w:rFonts w:ascii="Arial" w:eastAsia="DejaVu Sans" w:hAnsi="Arial" w:cs="Arial"/>
          <w:sz w:val="19"/>
          <w:lang w:val="ar-SA"/>
        </w:rPr>
        <w:t>و</w:t>
      </w:r>
      <w:r w:rsidRPr="008430A2">
        <w:rPr>
          <w:rFonts w:eastAsia="DejaVu Sans" w:cs="DejaVu Sans"/>
          <w:sz w:val="19"/>
          <w:lang w:val="ar-SA"/>
        </w:rPr>
        <w:t>Test</w:t>
      </w:r>
      <w:proofErr w:type="spellEnd"/>
      <w:r w:rsidRPr="008430A2">
        <w:rPr>
          <w:rFonts w:eastAsia="DejaVu Sans" w:cs="DejaVu Sans"/>
          <w:sz w:val="19"/>
          <w:lang w:val="ar-SA"/>
        </w:rPr>
        <w:t xml:space="preserve"> Records </w:t>
      </w:r>
      <w:r w:rsidRPr="008430A2">
        <w:rPr>
          <w:rFonts w:ascii="Arial" w:eastAsia="DejaVu Sans" w:hAnsi="Arial" w:cs="Arial"/>
          <w:sz w:val="19"/>
          <w:lang w:val="ar-SA"/>
        </w:rPr>
        <w:t>محدثة</w:t>
      </w:r>
    </w:p>
    <w:p w14:paraId="3A3310C4" w14:textId="355073FA" w:rsidR="000017F0" w:rsidRDefault="008430A2" w:rsidP="008430A2">
      <w:pPr>
        <w:pStyle w:val="Heading1"/>
        <w:bidi/>
        <w:jc w:val="left"/>
      </w:pPr>
      <w:r>
        <w:rPr>
          <w:rFonts w:ascii="DejaVu Sans" w:eastAsia="DejaVu Sans" w:hAnsi="DejaVu Sans" w:cs="DejaVu Sans" w:hint="cs"/>
          <w:rtl/>
          <w:lang w:val="ar-SA"/>
        </w:rPr>
        <w:t xml:space="preserve">5. </w:t>
      </w:r>
      <w:r w:rsidR="00000000">
        <w:rPr>
          <w:rFonts w:ascii="DejaVu Sans" w:eastAsia="DejaVu Sans" w:hAnsi="DejaVu Sans" w:cs="DejaVu Sans"/>
          <w:lang w:val="ar-SA"/>
        </w:rPr>
        <w:t>المسؤوليات والمهام الرئيسية</w:t>
      </w:r>
    </w:p>
    <w:tbl>
      <w:tblPr>
        <w:tblStyle w:val="TableGrid"/>
        <w:tblW w:w="0" w:type="auto"/>
        <w:jc w:val="center"/>
        <w:tblLayout w:type="fixed"/>
        <w:tblLook w:val="04A0" w:firstRow="1" w:lastRow="0" w:firstColumn="1" w:lastColumn="0" w:noHBand="0" w:noVBand="1"/>
      </w:tblPr>
      <w:tblGrid>
        <w:gridCol w:w="2232"/>
        <w:gridCol w:w="5400"/>
        <w:gridCol w:w="1728"/>
      </w:tblGrid>
      <w:tr w:rsidR="000017F0" w14:paraId="4114BE58"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416FC4E"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المخرجات المتوقعة</w:t>
            </w:r>
          </w:p>
        </w:tc>
        <w:tc>
          <w:tcPr>
            <w:tcW w:w="54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0DA12A8"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المهام والمسؤوليات</w:t>
            </w:r>
          </w:p>
        </w:tc>
        <w:tc>
          <w:tcPr>
            <w:tcW w:w="17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90A741A" w14:textId="77777777" w:rsidR="000017F0" w:rsidRDefault="00000000" w:rsidP="008430A2">
            <w:pPr>
              <w:bidi/>
              <w:spacing w:after="0" w:line="240" w:lineRule="auto"/>
              <w:jc w:val="left"/>
              <w:rPr>
                <w:rFonts w:hint="eastAsia"/>
              </w:rPr>
            </w:pPr>
            <w:r>
              <w:rPr>
                <w:rFonts w:eastAsia="DejaVu Sans" w:cs="DejaVu Sans"/>
                <w:color w:val="FFFFFF"/>
                <w:sz w:val="18"/>
                <w:lang w:val="ar-SA"/>
              </w:rPr>
              <w:t>مجال المسؤولية</w:t>
            </w:r>
          </w:p>
        </w:tc>
      </w:tr>
      <w:tr w:rsidR="000017F0" w14:paraId="4BB57B75"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D718F3" w14:textId="77777777" w:rsidR="000017F0" w:rsidRDefault="00000000" w:rsidP="008430A2">
            <w:pPr>
              <w:bidi/>
              <w:spacing w:after="0" w:line="240" w:lineRule="auto"/>
              <w:jc w:val="left"/>
              <w:rPr>
                <w:rFonts w:hint="eastAsia"/>
              </w:rPr>
            </w:pPr>
            <w:r>
              <w:rPr>
                <w:rFonts w:eastAsia="DejaVu Sans" w:cs="DejaVu Sans"/>
                <w:sz w:val="15"/>
                <w:lang w:val="ar-SA"/>
              </w:rPr>
              <w:t>تصميم/مراجعة متوافقة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E4FA17" w14:textId="77777777" w:rsidR="000017F0" w:rsidRDefault="00000000" w:rsidP="008430A2">
            <w:pPr>
              <w:bidi/>
              <w:spacing w:after="0" w:line="240" w:lineRule="auto"/>
              <w:jc w:val="left"/>
              <w:rPr>
                <w:rFonts w:hint="eastAsia"/>
              </w:rPr>
            </w:pPr>
            <w:r>
              <w:rPr>
                <w:rFonts w:eastAsia="DejaVu Sans" w:cs="DejaVu Sans"/>
                <w:sz w:val="15"/>
                <w:lang w:val="ar-SA"/>
              </w:rPr>
              <w:t>• مراجعة SLD والرسومات والمواصفات والحسابات.</w:t>
            </w:r>
            <w:r>
              <w:rPr>
                <w:rFonts w:eastAsia="DejaVu Sans" w:cs="DejaVu Sans"/>
                <w:sz w:val="15"/>
                <w:lang w:val="ar-SA"/>
              </w:rPr>
              <w:br/>
              <w:t>• التحقق من الأحمال والكابلات والحماية ضمن نطاق الدور.</w:t>
            </w:r>
            <w:r>
              <w:rPr>
                <w:rFonts w:eastAsia="DejaVu Sans" w:cs="DejaVu Sans"/>
                <w:sz w:val="15"/>
                <w:lang w:val="ar-SA"/>
              </w:rPr>
              <w:br/>
              <w:t>• رفع التعارضات والتوضيحات قبل التنفيذ.</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45B4010" w14:textId="77777777" w:rsidR="000017F0" w:rsidRDefault="00000000" w:rsidP="008430A2">
            <w:pPr>
              <w:bidi/>
              <w:spacing w:after="0" w:line="240" w:lineRule="auto"/>
              <w:jc w:val="left"/>
              <w:rPr>
                <w:rFonts w:hint="eastAsia"/>
              </w:rPr>
            </w:pPr>
            <w:r>
              <w:rPr>
                <w:rFonts w:eastAsia="DejaVu Sans" w:cs="DejaVu Sans"/>
                <w:sz w:val="15"/>
                <w:lang w:val="ar-SA"/>
              </w:rPr>
              <w:t>التصميم والمراجعة</w:t>
            </w:r>
          </w:p>
        </w:tc>
      </w:tr>
      <w:tr w:rsidR="000017F0" w14:paraId="730E9A5F"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C4E0296" w14:textId="77777777" w:rsidR="000017F0" w:rsidRDefault="00000000" w:rsidP="008430A2">
            <w:pPr>
              <w:bidi/>
              <w:spacing w:after="0" w:line="240" w:lineRule="auto"/>
              <w:jc w:val="left"/>
              <w:rPr>
                <w:rFonts w:hint="eastAsia"/>
              </w:rPr>
            </w:pPr>
            <w:r>
              <w:rPr>
                <w:rFonts w:eastAsia="DejaVu Sans" w:cs="DejaVu Sans"/>
                <w:sz w:val="15"/>
                <w:lang w:val="ar-SA"/>
              </w:rPr>
              <w:t>معدات معتمدة ومطابقة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C5E81F" w14:textId="77777777" w:rsidR="000017F0" w:rsidRDefault="00000000" w:rsidP="008430A2">
            <w:pPr>
              <w:bidi/>
              <w:spacing w:after="0" w:line="240" w:lineRule="auto"/>
              <w:jc w:val="left"/>
              <w:rPr>
                <w:rFonts w:hint="eastAsia"/>
              </w:rPr>
            </w:pPr>
            <w:r>
              <w:rPr>
                <w:rFonts w:eastAsia="DejaVu Sans" w:cs="DejaVu Sans"/>
                <w:sz w:val="15"/>
                <w:lang w:val="ar-SA"/>
              </w:rPr>
              <w:t>• مراجعة Datasheets وSubmittals.</w:t>
            </w:r>
            <w:r>
              <w:rPr>
                <w:rFonts w:eastAsia="DejaVu Sans" w:cs="DejaVu Sans"/>
                <w:sz w:val="15"/>
                <w:lang w:val="ar-SA"/>
              </w:rPr>
              <w:br/>
              <w:t>• التحقق من المطابقة للمواصفات.</w:t>
            </w:r>
            <w:r>
              <w:rPr>
                <w:rFonts w:eastAsia="DejaVu Sans" w:cs="DejaVu Sans"/>
                <w:sz w:val="15"/>
                <w:lang w:val="ar-SA"/>
              </w:rPr>
              <w:br/>
              <w:t>• متابعة الاختبارات المصنعية أو الاستلامية حيث يلزم.</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66A681" w14:textId="77777777" w:rsidR="000017F0" w:rsidRDefault="00000000" w:rsidP="008430A2">
            <w:pPr>
              <w:bidi/>
              <w:spacing w:after="0" w:line="240" w:lineRule="auto"/>
              <w:jc w:val="left"/>
              <w:rPr>
                <w:rFonts w:hint="eastAsia"/>
              </w:rPr>
            </w:pPr>
            <w:r>
              <w:rPr>
                <w:rFonts w:eastAsia="DejaVu Sans" w:cs="DejaVu Sans"/>
                <w:sz w:val="15"/>
                <w:lang w:val="ar-SA"/>
              </w:rPr>
              <w:t>المواد والمعدات</w:t>
            </w:r>
          </w:p>
        </w:tc>
      </w:tr>
      <w:tr w:rsidR="000017F0" w14:paraId="663469D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24523ED" w14:textId="77777777" w:rsidR="000017F0" w:rsidRDefault="00000000" w:rsidP="008430A2">
            <w:pPr>
              <w:bidi/>
              <w:spacing w:after="0" w:line="240" w:lineRule="auto"/>
              <w:jc w:val="left"/>
              <w:rPr>
                <w:rFonts w:hint="eastAsia"/>
              </w:rPr>
            </w:pPr>
            <w:r>
              <w:rPr>
                <w:rFonts w:eastAsia="DejaVu Sans" w:cs="DejaVu Sans"/>
                <w:sz w:val="15"/>
                <w:lang w:val="ar-SA"/>
              </w:rPr>
              <w:lastRenderedPageBreak/>
              <w:t>تركيب صحيح وآمن</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18006DB" w14:textId="77777777" w:rsidR="000017F0" w:rsidRDefault="00000000" w:rsidP="008430A2">
            <w:pPr>
              <w:bidi/>
              <w:spacing w:after="0" w:line="240" w:lineRule="auto"/>
              <w:jc w:val="left"/>
              <w:rPr>
                <w:rFonts w:hint="eastAsia"/>
              </w:rPr>
            </w:pPr>
            <w:r>
              <w:rPr>
                <w:rFonts w:eastAsia="DejaVu Sans" w:cs="DejaVu Sans"/>
                <w:sz w:val="15"/>
                <w:lang w:val="ar-SA"/>
              </w:rPr>
              <w:t>• متابعة التركيبات الكهربائية بالموقع.</w:t>
            </w:r>
            <w:r>
              <w:rPr>
                <w:rFonts w:eastAsia="DejaVu Sans" w:cs="DejaVu Sans"/>
                <w:sz w:val="15"/>
                <w:lang w:val="ar-SA"/>
              </w:rPr>
              <w:br/>
              <w:t>• فحص التمديدات واللوحات والتأريض والواجهات.</w:t>
            </w:r>
            <w:r>
              <w:rPr>
                <w:rFonts w:eastAsia="DejaVu Sans" w:cs="DejaVu Sans"/>
                <w:sz w:val="15"/>
                <w:lang w:val="ar-SA"/>
              </w:rPr>
              <w:br/>
              <w:t>• توثيق الملاحظات والإغلاق.</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793A52D" w14:textId="77777777" w:rsidR="000017F0" w:rsidRDefault="00000000" w:rsidP="008430A2">
            <w:pPr>
              <w:bidi/>
              <w:spacing w:after="0" w:line="240" w:lineRule="auto"/>
              <w:jc w:val="left"/>
              <w:rPr>
                <w:rFonts w:hint="eastAsia"/>
              </w:rPr>
            </w:pPr>
            <w:r>
              <w:rPr>
                <w:rFonts w:eastAsia="DejaVu Sans" w:cs="DejaVu Sans"/>
                <w:sz w:val="15"/>
                <w:lang w:val="ar-SA"/>
              </w:rPr>
              <w:t>الإشراف والتنفيذ</w:t>
            </w:r>
          </w:p>
        </w:tc>
      </w:tr>
      <w:tr w:rsidR="000017F0" w14:paraId="22E9D8D4"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CE49AC" w14:textId="77777777" w:rsidR="000017F0" w:rsidRDefault="00000000" w:rsidP="008430A2">
            <w:pPr>
              <w:bidi/>
              <w:spacing w:after="0" w:line="240" w:lineRule="auto"/>
              <w:jc w:val="left"/>
              <w:rPr>
                <w:rFonts w:hint="eastAsia"/>
              </w:rPr>
            </w:pPr>
            <w:r>
              <w:rPr>
                <w:rFonts w:eastAsia="DejaVu Sans" w:cs="DejaVu Sans"/>
                <w:sz w:val="15"/>
                <w:lang w:val="ar-SA"/>
              </w:rPr>
              <w:t>نظام مختبر وجاهز للتشغيل</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BED0961" w14:textId="77777777" w:rsidR="000017F0" w:rsidRDefault="00000000" w:rsidP="008430A2">
            <w:pPr>
              <w:bidi/>
              <w:spacing w:after="0" w:line="240" w:lineRule="auto"/>
              <w:jc w:val="left"/>
              <w:rPr>
                <w:rFonts w:hint="eastAsia"/>
              </w:rPr>
            </w:pPr>
            <w:r>
              <w:rPr>
                <w:rFonts w:eastAsia="DejaVu Sans" w:cs="DejaVu Sans"/>
                <w:sz w:val="15"/>
                <w:lang w:val="ar-SA"/>
              </w:rPr>
              <w:t>• إعداد/مراجعة خطط الاختبار.</w:t>
            </w:r>
            <w:r>
              <w:rPr>
                <w:rFonts w:eastAsia="DejaVu Sans" w:cs="DejaVu Sans"/>
                <w:sz w:val="15"/>
                <w:lang w:val="ar-SA"/>
              </w:rPr>
              <w:br/>
              <w:t>• متابعة Testing &amp; Commissioning.</w:t>
            </w:r>
            <w:r>
              <w:rPr>
                <w:rFonts w:eastAsia="DejaVu Sans" w:cs="DejaVu Sans"/>
                <w:sz w:val="15"/>
                <w:lang w:val="ar-SA"/>
              </w:rPr>
              <w:br/>
              <w:t>• التحقق من نتائج الاختبارات قبل التشغيل.</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8D830F" w14:textId="77777777" w:rsidR="000017F0" w:rsidRDefault="00000000" w:rsidP="008430A2">
            <w:pPr>
              <w:bidi/>
              <w:spacing w:after="0" w:line="240" w:lineRule="auto"/>
              <w:jc w:val="left"/>
              <w:rPr>
                <w:rFonts w:hint="eastAsia"/>
              </w:rPr>
            </w:pPr>
            <w:r>
              <w:rPr>
                <w:rFonts w:eastAsia="DejaVu Sans" w:cs="DejaVu Sans"/>
                <w:sz w:val="15"/>
                <w:lang w:val="ar-SA"/>
              </w:rPr>
              <w:t>الاختبار والتشغيل</w:t>
            </w:r>
          </w:p>
        </w:tc>
      </w:tr>
      <w:tr w:rsidR="000017F0" w14:paraId="47323220"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02FF298" w14:textId="77777777" w:rsidR="000017F0" w:rsidRDefault="00000000" w:rsidP="008430A2">
            <w:pPr>
              <w:bidi/>
              <w:spacing w:after="0" w:line="240" w:lineRule="auto"/>
              <w:jc w:val="left"/>
              <w:rPr>
                <w:rFonts w:hint="eastAsia"/>
              </w:rPr>
            </w:pPr>
            <w:r>
              <w:rPr>
                <w:rFonts w:eastAsia="DejaVu Sans" w:cs="DejaVu Sans"/>
                <w:sz w:val="15"/>
                <w:lang w:val="ar-SA"/>
              </w:rPr>
              <w:t>أعطال أقل وحلول جذرية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A7A5FD3" w14:textId="77777777" w:rsidR="000017F0" w:rsidRDefault="00000000" w:rsidP="008430A2">
            <w:pPr>
              <w:bidi/>
              <w:spacing w:after="0" w:line="240" w:lineRule="auto"/>
              <w:jc w:val="left"/>
              <w:rPr>
                <w:rFonts w:hint="eastAsia"/>
              </w:rPr>
            </w:pPr>
            <w:r>
              <w:rPr>
                <w:rFonts w:eastAsia="DejaVu Sans" w:cs="DejaVu Sans"/>
                <w:sz w:val="15"/>
                <w:lang w:val="ar-SA"/>
              </w:rPr>
              <w:t>• تحليل الأعطال والانقطاعات ضمن نطاق الدور.</w:t>
            </w:r>
            <w:r>
              <w:rPr>
                <w:rFonts w:eastAsia="DejaVu Sans" w:cs="DejaVu Sans"/>
                <w:sz w:val="15"/>
                <w:lang w:val="ar-SA"/>
              </w:rPr>
              <w:br/>
              <w:t>• دعم Root Cause Analysis.</w:t>
            </w:r>
            <w:r>
              <w:rPr>
                <w:rFonts w:eastAsia="DejaVu Sans" w:cs="DejaVu Sans"/>
                <w:sz w:val="15"/>
                <w:lang w:val="ar-SA"/>
              </w:rPr>
              <w:br/>
              <w:t>• اقتراح إجراءات تقلل التكرار.</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BAFABE" w14:textId="77777777" w:rsidR="000017F0" w:rsidRDefault="00000000" w:rsidP="008430A2">
            <w:pPr>
              <w:bidi/>
              <w:spacing w:after="0" w:line="240" w:lineRule="auto"/>
              <w:jc w:val="left"/>
              <w:rPr>
                <w:rFonts w:hint="eastAsia"/>
              </w:rPr>
            </w:pPr>
            <w:r>
              <w:rPr>
                <w:rFonts w:eastAsia="DejaVu Sans" w:cs="DejaVu Sans"/>
                <w:sz w:val="15"/>
                <w:lang w:val="ar-SA"/>
              </w:rPr>
              <w:t>الأعطال والاعتمادية</w:t>
            </w:r>
          </w:p>
        </w:tc>
      </w:tr>
      <w:tr w:rsidR="000017F0" w14:paraId="4473FA2D"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BB9CD10" w14:textId="77777777" w:rsidR="000017F0" w:rsidRDefault="00000000" w:rsidP="008430A2">
            <w:pPr>
              <w:bidi/>
              <w:spacing w:after="0" w:line="240" w:lineRule="auto"/>
              <w:jc w:val="left"/>
              <w:rPr>
                <w:rFonts w:hint="eastAsia"/>
              </w:rPr>
            </w:pPr>
            <w:r>
              <w:rPr>
                <w:rFonts w:eastAsia="DejaVu Sans" w:cs="DejaVu Sans"/>
                <w:sz w:val="15"/>
                <w:lang w:val="ar-SA"/>
              </w:rPr>
              <w:t>سجل فني كامل</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1FCDE0A" w14:textId="77777777" w:rsidR="000017F0" w:rsidRDefault="00000000" w:rsidP="008430A2">
            <w:pPr>
              <w:bidi/>
              <w:spacing w:after="0" w:line="240" w:lineRule="auto"/>
              <w:jc w:val="left"/>
              <w:rPr>
                <w:rFonts w:hint="eastAsia"/>
              </w:rPr>
            </w:pPr>
            <w:r>
              <w:rPr>
                <w:rFonts w:eastAsia="DejaVu Sans" w:cs="DejaVu Sans"/>
                <w:sz w:val="15"/>
                <w:lang w:val="ar-SA"/>
              </w:rPr>
              <w:t>• تحديث As-Built وSettings وسجلات الاختبار.</w:t>
            </w:r>
            <w:r>
              <w:rPr>
                <w:rFonts w:eastAsia="DejaVu Sans" w:cs="DejaVu Sans"/>
                <w:sz w:val="15"/>
                <w:lang w:val="ar-SA"/>
              </w:rPr>
              <w:br/>
              <w:t>• التنسيق مع المدني والميكانيكا والتحكم.</w:t>
            </w:r>
            <w:r>
              <w:rPr>
                <w:rFonts w:eastAsia="DejaVu Sans" w:cs="DejaVu Sans"/>
                <w:sz w:val="15"/>
                <w:lang w:val="ar-SA"/>
              </w:rPr>
              <w:br/>
              <w:t>• دعم التسليم والتدريب وقطع الغيار.</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DF0FF4" w14:textId="77777777" w:rsidR="000017F0" w:rsidRDefault="00000000" w:rsidP="008430A2">
            <w:pPr>
              <w:bidi/>
              <w:spacing w:after="0" w:line="240" w:lineRule="auto"/>
              <w:jc w:val="left"/>
              <w:rPr>
                <w:rFonts w:hint="eastAsia"/>
              </w:rPr>
            </w:pPr>
            <w:r>
              <w:rPr>
                <w:rFonts w:eastAsia="DejaVu Sans" w:cs="DejaVu Sans"/>
                <w:sz w:val="15"/>
                <w:lang w:val="ar-SA"/>
              </w:rPr>
              <w:t>التوثيق والتنسيق</w:t>
            </w:r>
          </w:p>
        </w:tc>
      </w:tr>
    </w:tbl>
    <w:p w14:paraId="305177FA" w14:textId="47AD967E" w:rsidR="000017F0" w:rsidRDefault="008430A2" w:rsidP="008430A2">
      <w:pPr>
        <w:pStyle w:val="Heading1"/>
        <w:bidi/>
        <w:jc w:val="left"/>
      </w:pPr>
      <w:r>
        <w:rPr>
          <w:rFonts w:ascii="DejaVu Sans" w:eastAsia="DejaVu Sans" w:hAnsi="DejaVu Sans" w:cs="DejaVu Sans" w:hint="cs"/>
          <w:rtl/>
          <w:lang w:val="ar-SA"/>
        </w:rPr>
        <w:t>6.</w:t>
      </w:r>
      <w:r w:rsidR="00000000">
        <w:rPr>
          <w:rFonts w:ascii="DejaVu Sans" w:eastAsia="DejaVu Sans" w:hAnsi="DejaVu Sans" w:cs="DejaVu Sans"/>
          <w:lang w:val="ar-SA"/>
        </w:rPr>
        <w:t>توزيع المسؤوليات الاسترشادي</w:t>
      </w:r>
    </w:p>
    <w:tbl>
      <w:tblPr>
        <w:tblStyle w:val="TableGrid"/>
        <w:tblW w:w="0" w:type="auto"/>
        <w:jc w:val="center"/>
        <w:tblLayout w:type="fixed"/>
        <w:tblLook w:val="04A0" w:firstRow="1" w:lastRow="0" w:firstColumn="1" w:lastColumn="0" w:noHBand="0" w:noVBand="1"/>
      </w:tblPr>
      <w:tblGrid>
        <w:gridCol w:w="2016"/>
        <w:gridCol w:w="7344"/>
      </w:tblGrid>
      <w:tr w:rsidR="000017F0" w14:paraId="072373DA"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0746D50"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الوزن المقترح</w:t>
            </w:r>
          </w:p>
        </w:tc>
        <w:tc>
          <w:tcPr>
            <w:tcW w:w="734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D927871"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المجال</w:t>
            </w:r>
          </w:p>
        </w:tc>
      </w:tr>
      <w:tr w:rsidR="000017F0" w14:paraId="6BE7838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6201BC7" w14:textId="77777777" w:rsidR="000017F0" w:rsidRDefault="00000000" w:rsidP="008430A2">
            <w:pPr>
              <w:bidi/>
              <w:spacing w:after="0" w:line="240" w:lineRule="auto"/>
              <w:jc w:val="left"/>
              <w:rPr>
                <w:rFonts w:hint="eastAsia"/>
              </w:rPr>
            </w:pPr>
            <w:r>
              <w:rPr>
                <w:rFonts w:eastAsia="DejaVu Sans" w:cs="DejaVu Sans"/>
                <w:sz w:val="17"/>
                <w:lang w:val="ar-SA"/>
              </w:rPr>
              <w:t>25%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8D69A3A" w14:textId="77777777" w:rsidR="000017F0" w:rsidRDefault="00000000" w:rsidP="008430A2">
            <w:pPr>
              <w:bidi/>
              <w:spacing w:after="0" w:line="240" w:lineRule="auto"/>
              <w:jc w:val="left"/>
              <w:rPr>
                <w:rFonts w:hint="eastAsia"/>
              </w:rPr>
            </w:pPr>
            <w:r>
              <w:rPr>
                <w:rFonts w:eastAsia="DejaVu Sans" w:cs="DejaVu Sans"/>
                <w:sz w:val="17"/>
                <w:lang w:val="ar-SA"/>
              </w:rPr>
              <w:t>التصميم والمراجعة</w:t>
            </w:r>
          </w:p>
        </w:tc>
      </w:tr>
      <w:tr w:rsidR="000017F0" w14:paraId="4D9505BC"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ACBCF0" w14:textId="77777777" w:rsidR="000017F0" w:rsidRDefault="00000000" w:rsidP="008430A2">
            <w:pPr>
              <w:bidi/>
              <w:spacing w:after="0" w:line="240" w:lineRule="auto"/>
              <w:jc w:val="left"/>
              <w:rPr>
                <w:rFonts w:hint="eastAsia"/>
              </w:rPr>
            </w:pPr>
            <w:r>
              <w:rPr>
                <w:rFonts w:eastAsia="DejaVu Sans" w:cs="DejaVu Sans"/>
                <w:sz w:val="17"/>
                <w:lang w:val="ar-SA"/>
              </w:rPr>
              <w:t>25%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CD90B59" w14:textId="77777777" w:rsidR="000017F0" w:rsidRDefault="00000000" w:rsidP="008430A2">
            <w:pPr>
              <w:bidi/>
              <w:spacing w:after="0" w:line="240" w:lineRule="auto"/>
              <w:jc w:val="left"/>
              <w:rPr>
                <w:rFonts w:hint="eastAsia"/>
              </w:rPr>
            </w:pPr>
            <w:r>
              <w:rPr>
                <w:rFonts w:eastAsia="DejaVu Sans" w:cs="DejaVu Sans"/>
                <w:sz w:val="17"/>
                <w:lang w:val="ar-SA"/>
              </w:rPr>
              <w:t>التنفيذ والإشراف</w:t>
            </w:r>
          </w:p>
        </w:tc>
      </w:tr>
      <w:tr w:rsidR="000017F0" w14:paraId="385C475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09E42C" w14:textId="77777777" w:rsidR="000017F0" w:rsidRDefault="00000000" w:rsidP="008430A2">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8354E2" w14:textId="77777777" w:rsidR="000017F0" w:rsidRDefault="00000000" w:rsidP="008430A2">
            <w:pPr>
              <w:bidi/>
              <w:spacing w:after="0" w:line="240" w:lineRule="auto"/>
              <w:jc w:val="left"/>
              <w:rPr>
                <w:rFonts w:hint="eastAsia"/>
              </w:rPr>
            </w:pPr>
            <w:r>
              <w:rPr>
                <w:rFonts w:eastAsia="DejaVu Sans" w:cs="DejaVu Sans"/>
                <w:sz w:val="17"/>
                <w:lang w:val="ar-SA"/>
              </w:rPr>
              <w:t>الاختبار والتشغيل</w:t>
            </w:r>
          </w:p>
        </w:tc>
      </w:tr>
      <w:tr w:rsidR="000017F0" w14:paraId="27C14E21"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294A91" w14:textId="77777777" w:rsidR="000017F0" w:rsidRDefault="00000000" w:rsidP="008430A2">
            <w:pPr>
              <w:bidi/>
              <w:spacing w:after="0" w:line="240" w:lineRule="auto"/>
              <w:jc w:val="left"/>
              <w:rPr>
                <w:rFonts w:hint="eastAsia"/>
              </w:rPr>
            </w:pPr>
            <w:r>
              <w:rPr>
                <w:rFonts w:eastAsia="DejaVu Sans" w:cs="DejaVu Sans"/>
                <w:sz w:val="17"/>
                <w:lang w:val="ar-SA"/>
              </w:rPr>
              <w:t>15%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1E697B" w14:textId="77777777" w:rsidR="000017F0" w:rsidRDefault="00000000" w:rsidP="008430A2">
            <w:pPr>
              <w:bidi/>
              <w:spacing w:after="0" w:line="240" w:lineRule="auto"/>
              <w:jc w:val="left"/>
              <w:rPr>
                <w:rFonts w:hint="eastAsia"/>
              </w:rPr>
            </w:pPr>
            <w:r>
              <w:rPr>
                <w:rFonts w:eastAsia="DejaVu Sans" w:cs="DejaVu Sans"/>
                <w:sz w:val="17"/>
                <w:lang w:val="ar-SA"/>
              </w:rPr>
              <w:t>الأعطال والاعتمادية</w:t>
            </w:r>
          </w:p>
        </w:tc>
      </w:tr>
      <w:tr w:rsidR="000017F0" w14:paraId="620FCA42"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DDF158A" w14:textId="77777777" w:rsidR="000017F0" w:rsidRDefault="00000000" w:rsidP="008430A2">
            <w:pPr>
              <w:bidi/>
              <w:spacing w:after="0" w:line="240" w:lineRule="auto"/>
              <w:jc w:val="left"/>
              <w:rPr>
                <w:rFonts w:hint="eastAsia"/>
              </w:rPr>
            </w:pPr>
            <w:r>
              <w:rPr>
                <w:rFonts w:eastAsia="DejaVu Sans" w:cs="DejaVu Sans"/>
                <w:sz w:val="17"/>
                <w:lang w:val="ar-SA"/>
              </w:rPr>
              <w:t>15%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4A28E6" w14:textId="77777777" w:rsidR="000017F0" w:rsidRDefault="00000000" w:rsidP="008430A2">
            <w:pPr>
              <w:bidi/>
              <w:spacing w:after="0" w:line="240" w:lineRule="auto"/>
              <w:jc w:val="left"/>
              <w:rPr>
                <w:rFonts w:hint="eastAsia"/>
              </w:rPr>
            </w:pPr>
            <w:r>
              <w:rPr>
                <w:rFonts w:eastAsia="DejaVu Sans" w:cs="DejaVu Sans"/>
                <w:sz w:val="17"/>
                <w:lang w:val="ar-SA"/>
              </w:rPr>
              <w:t>التنسيق والتوثيق</w:t>
            </w:r>
          </w:p>
        </w:tc>
      </w:tr>
    </w:tbl>
    <w:p w14:paraId="12CF237D" w14:textId="77777777" w:rsidR="000017F0" w:rsidRDefault="00000000" w:rsidP="008430A2">
      <w:pPr>
        <w:bidi/>
        <w:spacing w:after="0" w:line="264" w:lineRule="auto"/>
        <w:jc w:val="left"/>
        <w:rPr>
          <w:rFonts w:hint="eastAsia"/>
        </w:rPr>
      </w:pPr>
      <w:r>
        <w:rPr>
          <w:rFonts w:eastAsia="DejaVu Sans" w:cs="DejaVu Sans"/>
          <w:color w:val="667085"/>
          <w:sz w:val="18"/>
          <w:lang w:val="ar-SA"/>
        </w:rPr>
        <w:t>تعدل الأوزان قبل الاعتماد بما يعكس الواقع الفعلي للوظيفة، ويجب أن يكون مجموعها 100%.</w:t>
      </w:r>
    </w:p>
    <w:p w14:paraId="2F914043" w14:textId="7E88CBAE" w:rsidR="000017F0" w:rsidRDefault="008430A2" w:rsidP="008430A2">
      <w:pPr>
        <w:pStyle w:val="Heading1"/>
        <w:bidi/>
        <w:jc w:val="left"/>
      </w:pPr>
      <w:r>
        <w:rPr>
          <w:rFonts w:ascii="DejaVu Sans" w:eastAsia="DejaVu Sans" w:hAnsi="DejaVu Sans" w:cs="DejaVu Sans" w:hint="cs"/>
          <w:rtl/>
          <w:lang w:val="ar-SA"/>
        </w:rPr>
        <w:t>7.</w:t>
      </w:r>
      <w:r w:rsidR="00000000">
        <w:rPr>
          <w:rFonts w:ascii="DejaVu Sans" w:eastAsia="DejaVu Sans" w:hAnsi="DejaVu Sans" w:cs="DejaVu Sans"/>
          <w:lang w:val="ar-SA"/>
        </w:rPr>
        <w:t>المؤهلات والخبرة</w:t>
      </w:r>
    </w:p>
    <w:tbl>
      <w:tblPr>
        <w:tblStyle w:val="TableGrid"/>
        <w:tblW w:w="0" w:type="auto"/>
        <w:jc w:val="center"/>
        <w:tblLayout w:type="fixed"/>
        <w:tblLook w:val="04A0" w:firstRow="1" w:lastRow="0" w:firstColumn="1" w:lastColumn="0" w:noHBand="0" w:noVBand="1"/>
      </w:tblPr>
      <w:tblGrid>
        <w:gridCol w:w="7056"/>
        <w:gridCol w:w="2304"/>
      </w:tblGrid>
      <w:tr w:rsidR="000017F0" w14:paraId="10A3987C"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25B199C"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المتطلب</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BF27C9F"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العنصر</w:t>
            </w:r>
          </w:p>
        </w:tc>
      </w:tr>
      <w:tr w:rsidR="000017F0" w14:paraId="128BB210"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1D93C7" w14:textId="77777777" w:rsidR="000017F0" w:rsidRDefault="00000000" w:rsidP="008430A2">
            <w:pPr>
              <w:bidi/>
              <w:spacing w:after="0" w:line="240" w:lineRule="auto"/>
              <w:jc w:val="left"/>
              <w:rPr>
                <w:rFonts w:hint="eastAsia"/>
              </w:rPr>
            </w:pPr>
            <w:r>
              <w:rPr>
                <w:rFonts w:eastAsia="DejaVu Sans" w:cs="DejaVu Sans"/>
                <w:sz w:val="17"/>
                <w:lang w:val="ar-SA"/>
              </w:rPr>
              <w:t>بكالوريوس في الهندسة الكهربائية من جهة معترف بها، مع استيفاء متطلبات التسجيل أو الاعتماد المهني حيثما تنطبق.</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CBB251D" w14:textId="77777777" w:rsidR="000017F0" w:rsidRDefault="00000000" w:rsidP="008430A2">
            <w:pPr>
              <w:bidi/>
              <w:spacing w:after="0" w:line="240" w:lineRule="auto"/>
              <w:jc w:val="left"/>
              <w:rPr>
                <w:rFonts w:hint="eastAsia"/>
              </w:rPr>
            </w:pPr>
            <w:r>
              <w:rPr>
                <w:rFonts w:eastAsia="DejaVu Sans" w:cs="DejaVu Sans"/>
                <w:sz w:val="17"/>
                <w:lang w:val="ar-SA"/>
              </w:rPr>
              <w:t>المؤهل العلمي</w:t>
            </w:r>
          </w:p>
        </w:tc>
      </w:tr>
      <w:tr w:rsidR="000017F0" w14:paraId="7917D43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43AD234" w14:textId="77777777" w:rsidR="000017F0" w:rsidRDefault="00000000" w:rsidP="008430A2">
            <w:pPr>
              <w:bidi/>
              <w:spacing w:after="0" w:line="240" w:lineRule="auto"/>
              <w:jc w:val="left"/>
              <w:rPr>
                <w:rFonts w:hint="eastAsia"/>
              </w:rPr>
            </w:pPr>
            <w:r>
              <w:rPr>
                <w:rFonts w:eastAsia="DejaVu Sans" w:cs="DejaVu Sans"/>
                <w:sz w:val="17"/>
                <w:lang w:val="ar-SA"/>
              </w:rPr>
              <w:t>2-5 سنوات في المشاريع أو الأنظمة الكهربائية أو التشغيل والصيانة بحسب نطاق الدور.</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9EC5D2" w14:textId="77777777" w:rsidR="000017F0" w:rsidRDefault="00000000" w:rsidP="008430A2">
            <w:pPr>
              <w:bidi/>
              <w:spacing w:after="0" w:line="240" w:lineRule="auto"/>
              <w:jc w:val="left"/>
              <w:rPr>
                <w:rFonts w:hint="eastAsia"/>
              </w:rPr>
            </w:pPr>
            <w:r>
              <w:rPr>
                <w:rFonts w:eastAsia="DejaVu Sans" w:cs="DejaVu Sans"/>
                <w:sz w:val="17"/>
                <w:lang w:val="ar-SA"/>
              </w:rPr>
              <w:t>الخبرة العملية</w:t>
            </w:r>
          </w:p>
        </w:tc>
      </w:tr>
      <w:tr w:rsidR="000017F0" w14:paraId="0CF9FAC5"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353466" w14:textId="77777777" w:rsidR="000017F0" w:rsidRDefault="00000000" w:rsidP="008430A2">
            <w:pPr>
              <w:bidi/>
              <w:spacing w:after="0" w:line="240" w:lineRule="auto"/>
              <w:jc w:val="left"/>
              <w:rPr>
                <w:rFonts w:hint="eastAsia"/>
              </w:rPr>
            </w:pPr>
            <w:r>
              <w:rPr>
                <w:rFonts w:eastAsia="DejaVu Sans" w:cs="DejaVu Sans"/>
                <w:sz w:val="17"/>
                <w:lang w:val="ar-SA"/>
              </w:rPr>
              <w:t>برامج السلامة الكهربائية أو الحماية أو أنظمة القدرة أو إدارة المشاريع تعد ميزة إضافية.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27EE9D" w14:textId="77777777" w:rsidR="000017F0" w:rsidRDefault="00000000" w:rsidP="008430A2">
            <w:pPr>
              <w:bidi/>
              <w:spacing w:after="0" w:line="240" w:lineRule="auto"/>
              <w:jc w:val="left"/>
              <w:rPr>
                <w:rFonts w:hint="eastAsia"/>
              </w:rPr>
            </w:pPr>
            <w:r>
              <w:rPr>
                <w:rFonts w:eastAsia="DejaVu Sans" w:cs="DejaVu Sans"/>
                <w:sz w:val="17"/>
                <w:lang w:val="ar-SA"/>
              </w:rPr>
              <w:t>الشهادات المهنية المفضلة</w:t>
            </w:r>
          </w:p>
        </w:tc>
      </w:tr>
      <w:tr w:rsidR="000017F0" w14:paraId="69E4530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16033F" w14:textId="77777777" w:rsidR="000017F0" w:rsidRDefault="00000000" w:rsidP="008430A2">
            <w:pPr>
              <w:bidi/>
              <w:spacing w:after="0" w:line="240" w:lineRule="auto"/>
              <w:jc w:val="left"/>
              <w:rPr>
                <w:rFonts w:hint="eastAsia"/>
              </w:rPr>
            </w:pPr>
            <w:r>
              <w:rPr>
                <w:rFonts w:eastAsia="DejaVu Sans" w:cs="DejaVu Sans"/>
                <w:sz w:val="17"/>
                <w:lang w:val="ar-SA"/>
              </w:rPr>
              <w:t>العربية والإنجليزية بمستوى يسمح بقراءة المواصفات والـDatasheets والتقارير الفنية.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087841F" w14:textId="77777777" w:rsidR="000017F0" w:rsidRDefault="00000000" w:rsidP="008430A2">
            <w:pPr>
              <w:bidi/>
              <w:spacing w:after="0" w:line="240" w:lineRule="auto"/>
              <w:jc w:val="left"/>
              <w:rPr>
                <w:rFonts w:hint="eastAsia"/>
              </w:rPr>
            </w:pPr>
            <w:r>
              <w:rPr>
                <w:rFonts w:eastAsia="DejaVu Sans" w:cs="DejaVu Sans"/>
                <w:sz w:val="17"/>
                <w:lang w:val="ar-SA"/>
              </w:rPr>
              <w:t>اللغات</w:t>
            </w:r>
          </w:p>
        </w:tc>
      </w:tr>
    </w:tbl>
    <w:p w14:paraId="77523577" w14:textId="11BE9675" w:rsidR="000017F0" w:rsidRDefault="008430A2" w:rsidP="008430A2">
      <w:pPr>
        <w:pStyle w:val="Heading1"/>
        <w:bidi/>
        <w:jc w:val="left"/>
      </w:pPr>
      <w:r>
        <w:rPr>
          <w:rFonts w:ascii="DejaVu Sans" w:eastAsia="DejaVu Sans" w:hAnsi="DejaVu Sans" w:cs="DejaVu Sans" w:hint="cs"/>
          <w:rtl/>
          <w:lang w:val="ar-SA"/>
        </w:rPr>
        <w:t>8.</w:t>
      </w:r>
      <w:r w:rsidR="00000000">
        <w:rPr>
          <w:rFonts w:ascii="DejaVu Sans" w:eastAsia="DejaVu Sans" w:hAnsi="DejaVu Sans" w:cs="DejaVu Sans"/>
          <w:lang w:val="ar-SA"/>
        </w:rPr>
        <w:t>المعرفة والمهارات الفنية</w:t>
      </w:r>
    </w:p>
    <w:tbl>
      <w:tblPr>
        <w:tblStyle w:val="TableGrid"/>
        <w:tblW w:w="0" w:type="auto"/>
        <w:jc w:val="center"/>
        <w:tblLayout w:type="fixed"/>
        <w:tblLook w:val="04A0" w:firstRow="1" w:lastRow="0" w:firstColumn="1" w:lastColumn="0" w:noHBand="0" w:noVBand="1"/>
      </w:tblPr>
      <w:tblGrid>
        <w:gridCol w:w="2232"/>
        <w:gridCol w:w="7128"/>
      </w:tblGrid>
      <w:tr w:rsidR="000017F0" w14:paraId="3198B402"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7DA208D" w14:textId="77777777" w:rsidR="000017F0" w:rsidRDefault="00000000" w:rsidP="008430A2">
            <w:pPr>
              <w:bidi/>
              <w:spacing w:after="0" w:line="240" w:lineRule="auto"/>
              <w:jc w:val="left"/>
              <w:rPr>
                <w:rFonts w:hint="eastAsia"/>
              </w:rPr>
            </w:pPr>
            <w:r>
              <w:rPr>
                <w:rFonts w:eastAsia="DejaVu Sans" w:cs="DejaVu Sans"/>
                <w:color w:val="FFFFFF"/>
                <w:sz w:val="18"/>
                <w:lang w:val="ar-SA"/>
              </w:rPr>
              <w:t>مستوى الإتقان</w:t>
            </w:r>
          </w:p>
        </w:tc>
        <w:tc>
          <w:tcPr>
            <w:tcW w:w="71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61F80AF"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المعرفة / المهارة</w:t>
            </w:r>
          </w:p>
        </w:tc>
      </w:tr>
      <w:tr w:rsidR="000017F0" w14:paraId="70EA08A7"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A3E8313"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373B47" w14:textId="77777777" w:rsidR="000017F0" w:rsidRDefault="00000000" w:rsidP="008430A2">
            <w:pPr>
              <w:bidi/>
              <w:spacing w:after="0" w:line="240" w:lineRule="auto"/>
              <w:jc w:val="left"/>
              <w:rPr>
                <w:rFonts w:hint="eastAsia"/>
              </w:rPr>
            </w:pPr>
            <w:r>
              <w:rPr>
                <w:rFonts w:eastAsia="DejaVu Sans" w:cs="DejaVu Sans"/>
                <w:sz w:val="17"/>
                <w:lang w:val="ar-SA"/>
              </w:rPr>
              <w:t>Single Line Diagrams</w:t>
            </w:r>
          </w:p>
        </w:tc>
      </w:tr>
      <w:tr w:rsidR="000017F0" w14:paraId="3EA09699"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5AE427"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EFA52E" w14:textId="77777777" w:rsidR="000017F0" w:rsidRDefault="00000000" w:rsidP="008430A2">
            <w:pPr>
              <w:bidi/>
              <w:spacing w:after="0" w:line="240" w:lineRule="auto"/>
              <w:jc w:val="left"/>
              <w:rPr>
                <w:rFonts w:hint="eastAsia"/>
              </w:rPr>
            </w:pPr>
            <w:r>
              <w:rPr>
                <w:rFonts w:eastAsia="DejaVu Sans" w:cs="DejaVu Sans"/>
                <w:sz w:val="17"/>
                <w:lang w:val="ar-SA"/>
              </w:rPr>
              <w:t>Load / Cable Sizing</w:t>
            </w:r>
          </w:p>
        </w:tc>
      </w:tr>
      <w:tr w:rsidR="000017F0" w14:paraId="1EDBF622"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BE50F7"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34D4FE" w14:textId="77777777" w:rsidR="000017F0" w:rsidRDefault="00000000" w:rsidP="008430A2">
            <w:pPr>
              <w:bidi/>
              <w:spacing w:after="0" w:line="240" w:lineRule="auto"/>
              <w:jc w:val="left"/>
              <w:rPr>
                <w:rFonts w:hint="eastAsia"/>
              </w:rPr>
            </w:pPr>
            <w:r>
              <w:rPr>
                <w:rFonts w:eastAsia="DejaVu Sans" w:cs="DejaVu Sans"/>
                <w:sz w:val="17"/>
                <w:lang w:val="ar-SA"/>
              </w:rPr>
              <w:t>Protection Basics</w:t>
            </w:r>
          </w:p>
        </w:tc>
      </w:tr>
      <w:tr w:rsidR="000017F0" w14:paraId="1DD8E3CC"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7E3284"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F64ECB0" w14:textId="77777777" w:rsidR="000017F0" w:rsidRDefault="00000000" w:rsidP="008430A2">
            <w:pPr>
              <w:bidi/>
              <w:spacing w:after="0" w:line="240" w:lineRule="auto"/>
              <w:jc w:val="left"/>
              <w:rPr>
                <w:rFonts w:hint="eastAsia"/>
              </w:rPr>
            </w:pPr>
            <w:r>
              <w:rPr>
                <w:rFonts w:eastAsia="DejaVu Sans" w:cs="DejaVu Sans"/>
                <w:sz w:val="17"/>
                <w:lang w:val="ar-SA"/>
              </w:rPr>
              <w:t>Electrical Testing</w:t>
            </w:r>
          </w:p>
        </w:tc>
      </w:tr>
      <w:tr w:rsidR="000017F0" w14:paraId="3AE74FD3"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4A7C401"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172B5C" w14:textId="77777777" w:rsidR="000017F0" w:rsidRDefault="00000000" w:rsidP="008430A2">
            <w:pPr>
              <w:bidi/>
              <w:spacing w:after="0" w:line="240" w:lineRule="auto"/>
              <w:jc w:val="left"/>
              <w:rPr>
                <w:rFonts w:hint="eastAsia"/>
              </w:rPr>
            </w:pPr>
            <w:r>
              <w:rPr>
                <w:rFonts w:eastAsia="DejaVu Sans" w:cs="DejaVu Sans"/>
                <w:sz w:val="17"/>
                <w:lang w:val="ar-SA"/>
              </w:rPr>
              <w:t>Earthing Systems</w:t>
            </w:r>
          </w:p>
        </w:tc>
      </w:tr>
      <w:tr w:rsidR="000017F0" w14:paraId="3EA3939C"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EE1E9A"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18E8B1" w14:textId="77777777" w:rsidR="000017F0" w:rsidRDefault="00000000" w:rsidP="008430A2">
            <w:pPr>
              <w:bidi/>
              <w:spacing w:after="0" w:line="240" w:lineRule="auto"/>
              <w:jc w:val="left"/>
              <w:rPr>
                <w:rFonts w:hint="eastAsia"/>
              </w:rPr>
            </w:pPr>
            <w:r>
              <w:rPr>
                <w:rFonts w:eastAsia="DejaVu Sans" w:cs="DejaVu Sans"/>
                <w:sz w:val="17"/>
                <w:lang w:val="ar-SA"/>
              </w:rPr>
              <w:t>AutoCAD</w:t>
            </w:r>
          </w:p>
        </w:tc>
      </w:tr>
      <w:tr w:rsidR="000017F0" w14:paraId="28B9CCBF"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462A230" w14:textId="77777777" w:rsidR="000017F0" w:rsidRDefault="00000000" w:rsidP="008430A2">
            <w:pPr>
              <w:bidi/>
              <w:spacing w:after="0" w:line="240" w:lineRule="auto"/>
              <w:jc w:val="left"/>
              <w:rPr>
                <w:rFonts w:hint="eastAsia"/>
              </w:rPr>
            </w:pPr>
            <w:r>
              <w:rPr>
                <w:rFonts w:eastAsia="DejaVu Sans" w:cs="DejaVu Sans"/>
                <w:sz w:val="17"/>
                <w:lang w:val="ar-SA"/>
              </w:rPr>
              <w:t>2</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6F4CF18" w14:textId="77777777" w:rsidR="000017F0" w:rsidRDefault="00000000" w:rsidP="008430A2">
            <w:pPr>
              <w:bidi/>
              <w:spacing w:after="0" w:line="240" w:lineRule="auto"/>
              <w:jc w:val="left"/>
              <w:rPr>
                <w:rFonts w:hint="eastAsia"/>
              </w:rPr>
            </w:pPr>
            <w:r>
              <w:rPr>
                <w:rFonts w:eastAsia="DejaVu Sans" w:cs="DejaVu Sans"/>
                <w:sz w:val="17"/>
                <w:lang w:val="ar-SA"/>
              </w:rPr>
              <w:t>ETAP / Similar</w:t>
            </w:r>
          </w:p>
        </w:tc>
      </w:tr>
      <w:tr w:rsidR="000017F0" w14:paraId="6D76DD5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F08D21" w14:textId="77777777" w:rsidR="000017F0" w:rsidRDefault="00000000" w:rsidP="008430A2">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6331B5" w14:textId="77777777" w:rsidR="000017F0" w:rsidRDefault="00000000" w:rsidP="008430A2">
            <w:pPr>
              <w:bidi/>
              <w:spacing w:after="0" w:line="240" w:lineRule="auto"/>
              <w:jc w:val="left"/>
              <w:rPr>
                <w:rFonts w:hint="eastAsia"/>
              </w:rPr>
            </w:pPr>
            <w:r>
              <w:rPr>
                <w:rFonts w:eastAsia="DejaVu Sans" w:cs="DejaVu Sans"/>
                <w:sz w:val="17"/>
                <w:lang w:val="ar-SA"/>
              </w:rPr>
              <w:t>Commissioning</w:t>
            </w:r>
          </w:p>
        </w:tc>
      </w:tr>
    </w:tbl>
    <w:p w14:paraId="04175FA8" w14:textId="17C661FA" w:rsidR="000017F0" w:rsidRDefault="008430A2" w:rsidP="008430A2">
      <w:pPr>
        <w:pStyle w:val="Heading1"/>
        <w:bidi/>
        <w:jc w:val="left"/>
      </w:pPr>
      <w:r>
        <w:rPr>
          <w:rFonts w:ascii="DejaVu Sans" w:eastAsia="DejaVu Sans" w:hAnsi="DejaVu Sans" w:cs="DejaVu Sans" w:hint="cs"/>
          <w:rtl/>
          <w:lang w:val="ar-SA"/>
        </w:rPr>
        <w:lastRenderedPageBreak/>
        <w:t>9.</w:t>
      </w:r>
      <w:r w:rsidR="00000000">
        <w:rPr>
          <w:rFonts w:ascii="DejaVu Sans" w:eastAsia="DejaVu Sans" w:hAnsi="DejaVu Sans" w:cs="DejaVu Sans"/>
          <w:lang w:val="ar-SA"/>
        </w:rPr>
        <w:t>الكفاءات السلوكية</w:t>
      </w:r>
    </w:p>
    <w:tbl>
      <w:tblPr>
        <w:tblStyle w:val="TableGrid"/>
        <w:tblW w:w="0" w:type="auto"/>
        <w:jc w:val="center"/>
        <w:tblLayout w:type="fixed"/>
        <w:tblLook w:val="04A0" w:firstRow="1" w:lastRow="0" w:firstColumn="1" w:lastColumn="0" w:noHBand="0" w:noVBand="1"/>
      </w:tblPr>
      <w:tblGrid>
        <w:gridCol w:w="6912"/>
        <w:gridCol w:w="2448"/>
      </w:tblGrid>
      <w:tr w:rsidR="000017F0" w14:paraId="77C6130E"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FBD50EE"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السلوك المتوقع</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CD663F8"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الكفاءة</w:t>
            </w:r>
          </w:p>
        </w:tc>
      </w:tr>
      <w:tr w:rsidR="000017F0" w14:paraId="74590551"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D60AEF" w14:textId="77777777" w:rsidR="000017F0" w:rsidRDefault="00000000" w:rsidP="008430A2">
            <w:pPr>
              <w:bidi/>
              <w:spacing w:after="0" w:line="240" w:lineRule="auto"/>
              <w:jc w:val="left"/>
              <w:rPr>
                <w:rFonts w:hint="eastAsia"/>
              </w:rPr>
            </w:pPr>
            <w:r>
              <w:rPr>
                <w:rFonts w:eastAsia="DejaVu Sans" w:cs="DejaVu Sans"/>
                <w:sz w:val="16"/>
                <w:lang w:val="ar-SA"/>
              </w:rPr>
              <w:t>يتحمل مسؤولية جودة المخرجات ويتابع العمل حتى الإغلاق.</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6E1644" w14:textId="77777777" w:rsidR="000017F0" w:rsidRDefault="00000000" w:rsidP="008430A2">
            <w:pPr>
              <w:bidi/>
              <w:spacing w:after="0" w:line="240" w:lineRule="auto"/>
              <w:jc w:val="left"/>
              <w:rPr>
                <w:rFonts w:hint="eastAsia"/>
              </w:rPr>
            </w:pPr>
            <w:r>
              <w:rPr>
                <w:rFonts w:eastAsia="DejaVu Sans" w:cs="DejaVu Sans"/>
                <w:sz w:val="16"/>
                <w:lang w:val="ar-SA"/>
              </w:rPr>
              <w:t>المساءلة</w:t>
            </w:r>
          </w:p>
        </w:tc>
      </w:tr>
      <w:tr w:rsidR="000017F0" w14:paraId="2B596578"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2DF3BB" w14:textId="77777777" w:rsidR="000017F0" w:rsidRDefault="00000000" w:rsidP="008430A2">
            <w:pPr>
              <w:bidi/>
              <w:spacing w:after="0" w:line="240" w:lineRule="auto"/>
              <w:jc w:val="left"/>
              <w:rPr>
                <w:rFonts w:hint="eastAsia"/>
              </w:rPr>
            </w:pPr>
            <w:r>
              <w:rPr>
                <w:rFonts w:eastAsia="DejaVu Sans" w:cs="DejaVu Sans"/>
                <w:sz w:val="16"/>
                <w:lang w:val="ar-SA"/>
              </w:rPr>
              <w:t>ينقل المعلومة بوضوح ويتكيف مع الطرف والموقف.</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EC17C9" w14:textId="77777777" w:rsidR="000017F0" w:rsidRDefault="00000000" w:rsidP="008430A2">
            <w:pPr>
              <w:bidi/>
              <w:spacing w:after="0" w:line="240" w:lineRule="auto"/>
              <w:jc w:val="left"/>
              <w:rPr>
                <w:rFonts w:hint="eastAsia"/>
              </w:rPr>
            </w:pPr>
            <w:r>
              <w:rPr>
                <w:rFonts w:eastAsia="DejaVu Sans" w:cs="DejaVu Sans"/>
                <w:sz w:val="16"/>
                <w:lang w:val="ar-SA"/>
              </w:rPr>
              <w:t>التواصل</w:t>
            </w:r>
          </w:p>
        </w:tc>
      </w:tr>
      <w:tr w:rsidR="000017F0" w14:paraId="4A5E325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F96725B" w14:textId="77777777" w:rsidR="000017F0" w:rsidRDefault="00000000" w:rsidP="008430A2">
            <w:pPr>
              <w:bidi/>
              <w:spacing w:after="0" w:line="240" w:lineRule="auto"/>
              <w:jc w:val="left"/>
              <w:rPr>
                <w:rFonts w:hint="eastAsia"/>
              </w:rPr>
            </w:pPr>
            <w:r>
              <w:rPr>
                <w:rFonts w:eastAsia="DejaVu Sans" w:cs="DejaVu Sans"/>
                <w:sz w:val="16"/>
                <w:lang w:val="ar-SA"/>
              </w:rPr>
              <w:t>يرتب الأولويات ويحافظ على المواعيد والسجلات.</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ADC4A7" w14:textId="77777777" w:rsidR="000017F0" w:rsidRDefault="00000000" w:rsidP="008430A2">
            <w:pPr>
              <w:bidi/>
              <w:spacing w:after="0" w:line="240" w:lineRule="auto"/>
              <w:jc w:val="left"/>
              <w:rPr>
                <w:rFonts w:hint="eastAsia"/>
              </w:rPr>
            </w:pPr>
            <w:r>
              <w:rPr>
                <w:rFonts w:eastAsia="DejaVu Sans" w:cs="DejaVu Sans"/>
                <w:sz w:val="16"/>
                <w:lang w:val="ar-SA"/>
              </w:rPr>
              <w:t>التنظيم</w:t>
            </w:r>
          </w:p>
        </w:tc>
      </w:tr>
      <w:tr w:rsidR="000017F0" w14:paraId="69D3E2D7"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ABD9D6E" w14:textId="77777777" w:rsidR="000017F0" w:rsidRDefault="00000000" w:rsidP="008430A2">
            <w:pPr>
              <w:bidi/>
              <w:spacing w:after="0" w:line="240" w:lineRule="auto"/>
              <w:jc w:val="left"/>
              <w:rPr>
                <w:rFonts w:hint="eastAsia"/>
              </w:rPr>
            </w:pPr>
            <w:r>
              <w:rPr>
                <w:rFonts w:eastAsia="DejaVu Sans" w:cs="DejaVu Sans"/>
                <w:sz w:val="16"/>
                <w:lang w:val="ar-SA"/>
              </w:rPr>
              <w:t>يشخص السبب ويختار الإجراء المناسب أو يصعد الحالة.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4D416D" w14:textId="77777777" w:rsidR="000017F0" w:rsidRDefault="00000000" w:rsidP="008430A2">
            <w:pPr>
              <w:bidi/>
              <w:spacing w:after="0" w:line="240" w:lineRule="auto"/>
              <w:jc w:val="left"/>
              <w:rPr>
                <w:rFonts w:hint="eastAsia"/>
              </w:rPr>
            </w:pPr>
            <w:r>
              <w:rPr>
                <w:rFonts w:eastAsia="DejaVu Sans" w:cs="DejaVu Sans"/>
                <w:sz w:val="16"/>
                <w:lang w:val="ar-SA"/>
              </w:rPr>
              <w:t>حل المشكلات</w:t>
            </w:r>
          </w:p>
        </w:tc>
      </w:tr>
      <w:tr w:rsidR="000017F0" w14:paraId="56063A32"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0B22FD8" w14:textId="77777777" w:rsidR="000017F0" w:rsidRDefault="00000000" w:rsidP="008430A2">
            <w:pPr>
              <w:bidi/>
              <w:spacing w:after="0" w:line="240" w:lineRule="auto"/>
              <w:jc w:val="left"/>
              <w:rPr>
                <w:rFonts w:hint="eastAsia"/>
              </w:rPr>
            </w:pPr>
            <w:r>
              <w:rPr>
                <w:rFonts w:eastAsia="DejaVu Sans" w:cs="DejaVu Sans"/>
                <w:sz w:val="16"/>
                <w:lang w:val="ar-SA"/>
              </w:rPr>
              <w:t>يتعاون مع الأطراف ذات العلاقة دون فقدان ملكية المهمة.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EE22DDC" w14:textId="77777777" w:rsidR="000017F0" w:rsidRDefault="00000000" w:rsidP="008430A2">
            <w:pPr>
              <w:bidi/>
              <w:spacing w:after="0" w:line="240" w:lineRule="auto"/>
              <w:jc w:val="left"/>
              <w:rPr>
                <w:rFonts w:hint="eastAsia"/>
              </w:rPr>
            </w:pPr>
            <w:r>
              <w:rPr>
                <w:rFonts w:eastAsia="DejaVu Sans" w:cs="DejaVu Sans"/>
                <w:sz w:val="16"/>
                <w:lang w:val="ar-SA"/>
              </w:rPr>
              <w:t>العمل الجماعي</w:t>
            </w:r>
          </w:p>
        </w:tc>
      </w:tr>
      <w:tr w:rsidR="000017F0" w14:paraId="47EB3C73"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F37D56" w14:textId="77777777" w:rsidR="000017F0" w:rsidRDefault="00000000" w:rsidP="008430A2">
            <w:pPr>
              <w:bidi/>
              <w:spacing w:after="0" w:line="240" w:lineRule="auto"/>
              <w:jc w:val="left"/>
              <w:rPr>
                <w:rFonts w:hint="eastAsia"/>
              </w:rPr>
            </w:pPr>
            <w:r>
              <w:rPr>
                <w:rFonts w:eastAsia="DejaVu Sans" w:cs="DejaVu Sans"/>
                <w:sz w:val="16"/>
                <w:lang w:val="ar-SA"/>
              </w:rPr>
              <w:t>يتعامل مع تغير الأولويات والضغط دون الإخلال بالجودة.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1C18AB" w14:textId="77777777" w:rsidR="000017F0" w:rsidRDefault="00000000" w:rsidP="008430A2">
            <w:pPr>
              <w:bidi/>
              <w:spacing w:after="0" w:line="240" w:lineRule="auto"/>
              <w:jc w:val="left"/>
              <w:rPr>
                <w:rFonts w:hint="eastAsia"/>
              </w:rPr>
            </w:pPr>
            <w:r>
              <w:rPr>
                <w:rFonts w:eastAsia="DejaVu Sans" w:cs="DejaVu Sans"/>
                <w:sz w:val="16"/>
                <w:lang w:val="ar-SA"/>
              </w:rPr>
              <w:t>المرونة</w:t>
            </w:r>
          </w:p>
        </w:tc>
      </w:tr>
    </w:tbl>
    <w:tbl>
      <w:tblPr>
        <w:tblW w:w="0" w:type="auto"/>
        <w:jc w:val="center"/>
        <w:tblLook w:val="04A0" w:firstRow="1" w:lastRow="0" w:firstColumn="1" w:lastColumn="0" w:noHBand="0" w:noVBand="1"/>
      </w:tblPr>
      <w:tblGrid>
        <w:gridCol w:w="9792"/>
      </w:tblGrid>
      <w:tr w:rsidR="000017F0" w14:paraId="546D4DB7"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267AE9EF" w14:textId="77777777" w:rsidR="000017F0" w:rsidRDefault="00000000" w:rsidP="008430A2">
            <w:pPr>
              <w:bidi/>
              <w:spacing w:after="0"/>
              <w:jc w:val="left"/>
              <w:rPr>
                <w:rFonts w:hint="eastAsia"/>
              </w:rPr>
            </w:pPr>
            <w:r>
              <w:rPr>
                <w:rFonts w:eastAsia="DejaVu Sans" w:cs="DejaVu Sans"/>
                <w:b/>
                <w:color w:val="087F5B"/>
                <w:sz w:val="19"/>
                <w:lang w:val="ar-SA"/>
              </w:rPr>
              <w:t xml:space="preserve">مقياس الإتقان: </w:t>
            </w:r>
            <w:r>
              <w:rPr>
                <w:rFonts w:eastAsia="DejaVu Sans" w:cs="DejaVu Sans"/>
                <w:sz w:val="19"/>
                <w:lang w:val="ar-SA"/>
              </w:rPr>
              <w:t>1 = معرفة أساسية، 2 = تطبيق مستقل، 3 = مستوى متقدم وتوجيه الآخرين، 4 = مرجعية/خبير.</w:t>
            </w:r>
          </w:p>
        </w:tc>
      </w:tr>
    </w:tbl>
    <w:p w14:paraId="004B41CC" w14:textId="77777777" w:rsidR="000017F0" w:rsidRDefault="000017F0" w:rsidP="008430A2">
      <w:pPr>
        <w:bidi/>
        <w:spacing w:after="0"/>
        <w:jc w:val="left"/>
        <w:rPr>
          <w:rFonts w:hint="eastAsia"/>
        </w:rPr>
      </w:pPr>
    </w:p>
    <w:p w14:paraId="6227DA31" w14:textId="7BC14DB1" w:rsidR="000017F0" w:rsidRDefault="008430A2" w:rsidP="008430A2">
      <w:pPr>
        <w:pStyle w:val="Heading1"/>
        <w:bidi/>
        <w:jc w:val="left"/>
      </w:pPr>
      <w:r>
        <w:rPr>
          <w:rFonts w:ascii="DejaVu Sans" w:eastAsia="DejaVu Sans" w:hAnsi="DejaVu Sans" w:cs="DejaVu Sans" w:hint="cs"/>
          <w:rtl/>
          <w:lang w:val="ar-SA"/>
        </w:rPr>
        <w:t xml:space="preserve">10. </w:t>
      </w:r>
      <w:r w:rsidR="00000000">
        <w:rPr>
          <w:rFonts w:ascii="DejaVu Sans" w:eastAsia="DejaVu Sans" w:hAnsi="DejaVu Sans" w:cs="DejaVu Sans"/>
          <w:lang w:val="ar-SA"/>
        </w:rPr>
        <w:t>الصلاحيات وحدود اتخاذ القرار</w:t>
      </w:r>
    </w:p>
    <w:tbl>
      <w:tblPr>
        <w:tblStyle w:val="TableGrid"/>
        <w:tblW w:w="0" w:type="auto"/>
        <w:jc w:val="center"/>
        <w:tblLayout w:type="fixed"/>
        <w:tblLook w:val="04A0" w:firstRow="1" w:lastRow="0" w:firstColumn="1" w:lastColumn="0" w:noHBand="0" w:noVBand="1"/>
      </w:tblPr>
      <w:tblGrid>
        <w:gridCol w:w="6984"/>
        <w:gridCol w:w="2376"/>
      </w:tblGrid>
      <w:tr w:rsidR="000017F0" w14:paraId="4460A8FD" w14:textId="77777777">
        <w:trPr>
          <w:tblHeader/>
          <w:jc w:val="center"/>
        </w:trPr>
        <w:tc>
          <w:tcPr>
            <w:tcW w:w="698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DEA74A7"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التفاصيل</w:t>
            </w:r>
          </w:p>
        </w:tc>
        <w:tc>
          <w:tcPr>
            <w:tcW w:w="237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689ED48" w14:textId="77777777" w:rsidR="000017F0" w:rsidRDefault="00000000" w:rsidP="008430A2">
            <w:pPr>
              <w:bidi/>
              <w:spacing w:after="0" w:line="240" w:lineRule="auto"/>
              <w:jc w:val="left"/>
              <w:rPr>
                <w:rFonts w:hint="eastAsia"/>
              </w:rPr>
            </w:pPr>
            <w:r>
              <w:rPr>
                <w:rFonts w:eastAsia="DejaVu Sans" w:cs="DejaVu Sans"/>
                <w:color w:val="FFFFFF"/>
                <w:sz w:val="18"/>
                <w:lang w:val="ar-SA"/>
              </w:rPr>
              <w:t>نوع القرار</w:t>
            </w:r>
          </w:p>
        </w:tc>
      </w:tr>
      <w:tr w:rsidR="000017F0" w14:paraId="094D7E72"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B3FD6D7" w14:textId="77777777" w:rsidR="000017F0" w:rsidRDefault="00000000" w:rsidP="008430A2">
            <w:pPr>
              <w:bidi/>
              <w:spacing w:after="0" w:line="240" w:lineRule="auto"/>
              <w:jc w:val="left"/>
              <w:rPr>
                <w:rFonts w:hint="eastAsia"/>
              </w:rPr>
            </w:pPr>
            <w:r>
              <w:rPr>
                <w:rFonts w:eastAsia="DejaVu Sans" w:cs="DejaVu Sans"/>
                <w:sz w:val="17"/>
                <w:lang w:val="ar-SA"/>
              </w:rPr>
              <w:t>• إصدار ملاحظات فنية ضمن نطاقه.</w:t>
            </w:r>
            <w:r>
              <w:rPr>
                <w:rFonts w:eastAsia="DejaVu Sans" w:cs="DejaVu Sans"/>
                <w:sz w:val="17"/>
                <w:lang w:val="ar-SA"/>
              </w:rPr>
              <w:br/>
              <w:t>• رفض نتيجة اختبار غير مستوفية وفق الإجراء.</w:t>
            </w:r>
            <w:r>
              <w:rPr>
                <w:rFonts w:eastAsia="DejaVu Sans" w:cs="DejaVu Sans"/>
                <w:sz w:val="17"/>
                <w:lang w:val="ar-SA"/>
              </w:rPr>
              <w:br/>
              <w:t>• طلب إعادة اختبار أو معلومات فنية ناقصة.</w:t>
            </w:r>
            <w:r>
              <w:rPr>
                <w:rFonts w:eastAsia="DejaVu Sans" w:cs="DejaVu Sans"/>
                <w:sz w:val="17"/>
                <w:lang w:val="ar-SA"/>
              </w:rPr>
              <w:br/>
              <w:t>• التوصية بعدم Energization عند عدم اكتمال المتطلبات.</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B21C348" w14:textId="77777777" w:rsidR="000017F0" w:rsidRDefault="00000000" w:rsidP="008430A2">
            <w:pPr>
              <w:bidi/>
              <w:spacing w:after="0" w:line="240" w:lineRule="auto"/>
              <w:jc w:val="left"/>
              <w:rPr>
                <w:rFonts w:hint="eastAsia"/>
              </w:rPr>
            </w:pPr>
            <w:r>
              <w:rPr>
                <w:rFonts w:eastAsia="DejaVu Sans" w:cs="DejaVu Sans"/>
                <w:sz w:val="17"/>
                <w:lang w:val="ar-SA"/>
              </w:rPr>
              <w:t>يجوز ضمن الصلاحية</w:t>
            </w:r>
          </w:p>
        </w:tc>
      </w:tr>
      <w:tr w:rsidR="000017F0" w14:paraId="66F1ADCC"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F8946E" w14:textId="77777777" w:rsidR="000017F0" w:rsidRDefault="00000000" w:rsidP="008430A2">
            <w:pPr>
              <w:bidi/>
              <w:spacing w:after="0" w:line="240" w:lineRule="auto"/>
              <w:jc w:val="left"/>
              <w:rPr>
                <w:rFonts w:hint="eastAsia"/>
              </w:rPr>
            </w:pPr>
            <w:r>
              <w:rPr>
                <w:rFonts w:eastAsia="DejaVu Sans" w:cs="DejaVu Sans"/>
                <w:sz w:val="17"/>
                <w:lang w:val="ar-SA"/>
              </w:rPr>
              <w:t>• خطر صعق/قوس كهربائي أو شرط غير آمن.</w:t>
            </w:r>
            <w:r>
              <w:rPr>
                <w:rFonts w:eastAsia="DejaVu Sans" w:cs="DejaVu Sans"/>
                <w:sz w:val="17"/>
                <w:lang w:val="ar-SA"/>
              </w:rPr>
              <w:br/>
              <w:t>• نتيجة اختبار غير مقبولة أو حماية غير منسقة.</w:t>
            </w:r>
            <w:r>
              <w:rPr>
                <w:rFonts w:eastAsia="DejaVu Sans" w:cs="DejaVu Sans"/>
                <w:sz w:val="17"/>
                <w:lang w:val="ar-SA"/>
              </w:rPr>
              <w:br/>
              <w:t>• تغيير في SLD أو ratings أو protection settings دون اعتماد.</w:t>
            </w:r>
            <w:r>
              <w:rPr>
                <w:rFonts w:eastAsia="DejaVu Sans" w:cs="DejaVu Sans"/>
                <w:sz w:val="17"/>
                <w:lang w:val="ar-SA"/>
              </w:rPr>
              <w:br/>
              <w:t>• معدات لا تطابق المواصفات.</w:t>
            </w:r>
            <w:r>
              <w:rPr>
                <w:rFonts w:eastAsia="DejaVu Sans" w:cs="DejaVu Sans"/>
                <w:sz w:val="17"/>
                <w:lang w:val="ar-SA"/>
              </w:rPr>
              <w:br/>
              <w:t>• انقطاع أو عطل متكرر يؤثر على خدمة حرجة.</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76348EE" w14:textId="77777777" w:rsidR="000017F0" w:rsidRDefault="00000000" w:rsidP="008430A2">
            <w:pPr>
              <w:bidi/>
              <w:spacing w:after="0" w:line="240" w:lineRule="auto"/>
              <w:jc w:val="left"/>
              <w:rPr>
                <w:rFonts w:hint="eastAsia"/>
              </w:rPr>
            </w:pPr>
            <w:r>
              <w:rPr>
                <w:rFonts w:eastAsia="DejaVu Sans" w:cs="DejaVu Sans"/>
                <w:sz w:val="17"/>
                <w:lang w:val="ar-SA"/>
              </w:rPr>
              <w:t>يتطلب اعتمادًا/تصعيدًا</w:t>
            </w:r>
          </w:p>
        </w:tc>
      </w:tr>
    </w:tbl>
    <w:p w14:paraId="60A5550E" w14:textId="37C545C7" w:rsidR="000017F0" w:rsidRDefault="008430A2" w:rsidP="008430A2">
      <w:pPr>
        <w:pStyle w:val="Heading1"/>
        <w:bidi/>
        <w:jc w:val="left"/>
      </w:pPr>
      <w:r>
        <w:rPr>
          <w:rFonts w:ascii="DejaVu Sans" w:eastAsia="DejaVu Sans" w:hAnsi="DejaVu Sans" w:cs="DejaVu Sans" w:hint="cs"/>
          <w:rtl/>
          <w:lang w:val="ar-SA"/>
        </w:rPr>
        <w:t>11.</w:t>
      </w:r>
      <w:r w:rsidR="00000000">
        <w:rPr>
          <w:rFonts w:ascii="DejaVu Sans" w:eastAsia="DejaVu Sans" w:hAnsi="DejaVu Sans" w:cs="DejaVu Sans"/>
          <w:lang w:val="ar-SA"/>
        </w:rPr>
        <w:t>العلاقات الوظيفية</w:t>
      </w:r>
    </w:p>
    <w:tbl>
      <w:tblPr>
        <w:tblStyle w:val="TableGrid"/>
        <w:tblW w:w="0" w:type="auto"/>
        <w:jc w:val="center"/>
        <w:tblLayout w:type="fixed"/>
        <w:tblLook w:val="04A0" w:firstRow="1" w:lastRow="0" w:firstColumn="1" w:lastColumn="0" w:noHBand="0" w:noVBand="1"/>
      </w:tblPr>
      <w:tblGrid>
        <w:gridCol w:w="6480"/>
        <w:gridCol w:w="2880"/>
      </w:tblGrid>
      <w:tr w:rsidR="000017F0" w14:paraId="54A5C7F1" w14:textId="77777777">
        <w:trPr>
          <w:tblHeader/>
          <w:jc w:val="center"/>
        </w:trPr>
        <w:tc>
          <w:tcPr>
            <w:tcW w:w="64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1BCF425" w14:textId="77777777" w:rsidR="000017F0" w:rsidRDefault="00000000" w:rsidP="008430A2">
            <w:pPr>
              <w:bidi/>
              <w:spacing w:after="0" w:line="240" w:lineRule="auto"/>
              <w:jc w:val="left"/>
              <w:rPr>
                <w:rFonts w:hint="eastAsia"/>
              </w:rPr>
            </w:pPr>
            <w:r>
              <w:rPr>
                <w:rFonts w:eastAsia="DejaVu Sans" w:cs="DejaVu Sans"/>
                <w:color w:val="FFFFFF"/>
                <w:sz w:val="18"/>
                <w:lang w:val="ar-SA"/>
              </w:rPr>
              <w:t>طبيعة العلاقة</w:t>
            </w:r>
          </w:p>
        </w:tc>
        <w:tc>
          <w:tcPr>
            <w:tcW w:w="28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8EF052A"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الجهة / الطرف</w:t>
            </w:r>
          </w:p>
        </w:tc>
      </w:tr>
      <w:tr w:rsidR="000017F0" w14:paraId="38A89543"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6F43E6A" w14:textId="77777777" w:rsidR="000017F0" w:rsidRDefault="00000000" w:rsidP="008430A2">
            <w:pPr>
              <w:bidi/>
              <w:spacing w:after="0" w:line="240" w:lineRule="auto"/>
              <w:jc w:val="left"/>
              <w:rPr>
                <w:rFonts w:hint="eastAsia"/>
              </w:rPr>
            </w:pPr>
            <w:r>
              <w:rPr>
                <w:rFonts w:eastAsia="DejaVu Sans" w:cs="DejaVu Sans"/>
                <w:sz w:val="17"/>
                <w:lang w:val="ar-SA"/>
              </w:rPr>
              <w:t>الأولويات والقرارات الفنية.</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30B6EDB" w14:textId="77777777" w:rsidR="000017F0" w:rsidRDefault="00000000" w:rsidP="008430A2">
            <w:pPr>
              <w:bidi/>
              <w:spacing w:after="0" w:line="240" w:lineRule="auto"/>
              <w:jc w:val="left"/>
              <w:rPr>
                <w:rFonts w:hint="eastAsia"/>
              </w:rPr>
            </w:pPr>
            <w:r>
              <w:rPr>
                <w:rFonts w:eastAsia="DejaVu Sans" w:cs="DejaVu Sans"/>
                <w:sz w:val="17"/>
                <w:lang w:val="ar-SA"/>
              </w:rPr>
              <w:t>مدير المشروع/الهندسة</w:t>
            </w:r>
          </w:p>
        </w:tc>
      </w:tr>
      <w:tr w:rsidR="000017F0" w14:paraId="685751BE"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72ECAE" w14:textId="77777777" w:rsidR="000017F0" w:rsidRDefault="00000000" w:rsidP="008430A2">
            <w:pPr>
              <w:bidi/>
              <w:spacing w:after="0" w:line="240" w:lineRule="auto"/>
              <w:jc w:val="left"/>
              <w:rPr>
                <w:rFonts w:hint="eastAsia"/>
              </w:rPr>
            </w:pPr>
            <w:r>
              <w:rPr>
                <w:rFonts w:eastAsia="DejaVu Sans" w:cs="DejaVu Sans"/>
                <w:sz w:val="17"/>
                <w:lang w:val="ar-SA"/>
              </w:rPr>
              <w:t>التركيب والاختبارات.</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1EE91AB" w14:textId="77777777" w:rsidR="000017F0" w:rsidRDefault="00000000" w:rsidP="008430A2">
            <w:pPr>
              <w:bidi/>
              <w:spacing w:after="0" w:line="240" w:lineRule="auto"/>
              <w:jc w:val="left"/>
              <w:rPr>
                <w:rFonts w:hint="eastAsia"/>
              </w:rPr>
            </w:pPr>
            <w:r>
              <w:rPr>
                <w:rFonts w:eastAsia="DejaVu Sans" w:cs="DejaVu Sans"/>
                <w:sz w:val="17"/>
                <w:lang w:val="ar-SA"/>
              </w:rPr>
              <w:t>المقاول/الفنيون</w:t>
            </w:r>
          </w:p>
        </w:tc>
      </w:tr>
      <w:tr w:rsidR="000017F0" w14:paraId="52D6E61D"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E7D357" w14:textId="77777777" w:rsidR="000017F0" w:rsidRDefault="00000000" w:rsidP="008430A2">
            <w:pPr>
              <w:bidi/>
              <w:spacing w:after="0" w:line="240" w:lineRule="auto"/>
              <w:jc w:val="left"/>
              <w:rPr>
                <w:rFonts w:hint="eastAsia"/>
              </w:rPr>
            </w:pPr>
            <w:r>
              <w:rPr>
                <w:rFonts w:eastAsia="DejaVu Sans" w:cs="DejaVu Sans"/>
                <w:sz w:val="17"/>
                <w:lang w:val="ar-SA"/>
              </w:rPr>
              <w:t>المعدات والـDatasheets والدعم.</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A3B154" w14:textId="77777777" w:rsidR="000017F0" w:rsidRDefault="00000000" w:rsidP="008430A2">
            <w:pPr>
              <w:bidi/>
              <w:spacing w:after="0" w:line="240" w:lineRule="auto"/>
              <w:jc w:val="left"/>
              <w:rPr>
                <w:rFonts w:hint="eastAsia"/>
              </w:rPr>
            </w:pPr>
            <w:r>
              <w:rPr>
                <w:rFonts w:eastAsia="DejaVu Sans" w:cs="DejaVu Sans"/>
                <w:sz w:val="17"/>
                <w:lang w:val="ar-SA"/>
              </w:rPr>
              <w:t>الموردون</w:t>
            </w:r>
          </w:p>
        </w:tc>
      </w:tr>
      <w:tr w:rsidR="000017F0" w14:paraId="7EBFDE92"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946D774" w14:textId="77777777" w:rsidR="000017F0" w:rsidRDefault="00000000" w:rsidP="008430A2">
            <w:pPr>
              <w:bidi/>
              <w:spacing w:after="0" w:line="240" w:lineRule="auto"/>
              <w:jc w:val="left"/>
              <w:rPr>
                <w:rFonts w:hint="eastAsia"/>
              </w:rPr>
            </w:pPr>
            <w:r>
              <w:rPr>
                <w:rFonts w:eastAsia="DejaVu Sans" w:cs="DejaVu Sans"/>
                <w:sz w:val="17"/>
                <w:lang w:val="ar-SA"/>
              </w:rPr>
              <w:t>السلامة الكهربائية والتصاريح.</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C44CB7" w14:textId="77777777" w:rsidR="000017F0" w:rsidRDefault="00000000" w:rsidP="008430A2">
            <w:pPr>
              <w:bidi/>
              <w:spacing w:after="0" w:line="240" w:lineRule="auto"/>
              <w:jc w:val="left"/>
              <w:rPr>
                <w:rFonts w:hint="eastAsia"/>
              </w:rPr>
            </w:pPr>
            <w:r>
              <w:rPr>
                <w:rFonts w:eastAsia="DejaVu Sans" w:cs="DejaVu Sans"/>
                <w:sz w:val="17"/>
                <w:lang w:val="ar-SA"/>
              </w:rPr>
              <w:t>HSE</w:t>
            </w:r>
          </w:p>
        </w:tc>
      </w:tr>
      <w:tr w:rsidR="000017F0" w14:paraId="756B0D0F"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1CA7BEE" w14:textId="77777777" w:rsidR="000017F0" w:rsidRDefault="00000000" w:rsidP="008430A2">
            <w:pPr>
              <w:bidi/>
              <w:spacing w:after="0" w:line="240" w:lineRule="auto"/>
              <w:jc w:val="left"/>
              <w:rPr>
                <w:rFonts w:hint="eastAsia"/>
              </w:rPr>
            </w:pPr>
            <w:r>
              <w:rPr>
                <w:rFonts w:eastAsia="DejaVu Sans" w:cs="DejaVu Sans"/>
                <w:sz w:val="17"/>
                <w:lang w:val="ar-SA"/>
              </w:rPr>
              <w:t>الواجهات والتنسيق.</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011AB9" w14:textId="77777777" w:rsidR="000017F0" w:rsidRDefault="00000000" w:rsidP="008430A2">
            <w:pPr>
              <w:bidi/>
              <w:spacing w:after="0" w:line="240" w:lineRule="auto"/>
              <w:jc w:val="left"/>
              <w:rPr>
                <w:rFonts w:hint="eastAsia"/>
              </w:rPr>
            </w:pPr>
            <w:r>
              <w:rPr>
                <w:rFonts w:eastAsia="DejaVu Sans" w:cs="DejaVu Sans"/>
                <w:sz w:val="17"/>
                <w:lang w:val="ar-SA"/>
              </w:rPr>
              <w:t>التخصصات الأخرى</w:t>
            </w:r>
          </w:p>
        </w:tc>
      </w:tr>
    </w:tbl>
    <w:p w14:paraId="26E10158" w14:textId="152FAC33" w:rsidR="000017F0" w:rsidRDefault="008430A2" w:rsidP="008430A2">
      <w:pPr>
        <w:pStyle w:val="Heading1"/>
        <w:bidi/>
        <w:jc w:val="left"/>
      </w:pPr>
      <w:r>
        <w:rPr>
          <w:rFonts w:ascii="DejaVu Sans" w:eastAsia="DejaVu Sans" w:hAnsi="DejaVu Sans" w:cs="DejaVu Sans" w:hint="cs"/>
          <w:rtl/>
          <w:lang w:val="ar-SA"/>
        </w:rPr>
        <w:t>12.</w:t>
      </w:r>
      <w:r w:rsidR="00000000">
        <w:rPr>
          <w:rFonts w:ascii="DejaVu Sans" w:eastAsia="DejaVu Sans" w:hAnsi="DejaVu Sans" w:cs="DejaVu Sans"/>
          <w:lang w:val="ar-SA"/>
        </w:rPr>
        <w:t>حدود الدور</w:t>
      </w:r>
    </w:p>
    <w:p w14:paraId="20FD616A" w14:textId="06692BBD" w:rsidR="000017F0" w:rsidRDefault="00000000" w:rsidP="008430A2">
      <w:pPr>
        <w:pStyle w:val="ListParagraph"/>
        <w:numPr>
          <w:ilvl w:val="0"/>
          <w:numId w:val="13"/>
        </w:numPr>
        <w:bidi/>
        <w:spacing w:after="40" w:line="252" w:lineRule="auto"/>
        <w:ind w:right="173"/>
        <w:jc w:val="left"/>
        <w:rPr>
          <w:rFonts w:hint="eastAsia"/>
        </w:rPr>
      </w:pPr>
      <w:r w:rsidRPr="008430A2">
        <w:rPr>
          <w:rFonts w:ascii="Arial" w:eastAsia="DejaVu Sans" w:hAnsi="Arial" w:cs="Arial"/>
          <w:sz w:val="18"/>
          <w:lang w:val="ar-SA"/>
        </w:rPr>
        <w:t>لا</w:t>
      </w:r>
      <w:r w:rsidRPr="008430A2">
        <w:rPr>
          <w:rFonts w:eastAsia="DejaVu Sans" w:cs="DejaVu Sans"/>
          <w:sz w:val="18"/>
          <w:lang w:val="ar-SA"/>
        </w:rPr>
        <w:t xml:space="preserve"> </w:t>
      </w:r>
      <w:r w:rsidRPr="008430A2">
        <w:rPr>
          <w:rFonts w:ascii="Arial" w:eastAsia="DejaVu Sans" w:hAnsi="Arial" w:cs="Arial"/>
          <w:sz w:val="18"/>
          <w:lang w:val="ar-SA"/>
        </w:rPr>
        <w:t>يسمح</w:t>
      </w:r>
      <w:r w:rsidRPr="008430A2">
        <w:rPr>
          <w:rFonts w:eastAsia="DejaVu Sans" w:cs="DejaVu Sans"/>
          <w:sz w:val="18"/>
          <w:lang w:val="ar-SA"/>
        </w:rPr>
        <w:t xml:space="preserve"> </w:t>
      </w:r>
      <w:r w:rsidRPr="008430A2">
        <w:rPr>
          <w:rFonts w:ascii="Arial" w:eastAsia="DejaVu Sans" w:hAnsi="Arial" w:cs="Arial"/>
          <w:sz w:val="18"/>
          <w:lang w:val="ar-SA"/>
        </w:rPr>
        <w:t>بالتغذية</w:t>
      </w:r>
      <w:r w:rsidRPr="008430A2">
        <w:rPr>
          <w:rFonts w:eastAsia="DejaVu Sans" w:cs="DejaVu Sans"/>
          <w:sz w:val="18"/>
          <w:lang w:val="ar-SA"/>
        </w:rPr>
        <w:t xml:space="preserve"> </w:t>
      </w:r>
      <w:r w:rsidRPr="008430A2">
        <w:rPr>
          <w:rFonts w:ascii="Arial" w:eastAsia="DejaVu Sans" w:hAnsi="Arial" w:cs="Arial"/>
          <w:sz w:val="18"/>
          <w:lang w:val="ar-SA"/>
        </w:rPr>
        <w:t>قبل</w:t>
      </w:r>
      <w:r w:rsidRPr="008430A2">
        <w:rPr>
          <w:rFonts w:eastAsia="DejaVu Sans" w:cs="DejaVu Sans"/>
          <w:sz w:val="18"/>
          <w:lang w:val="ar-SA"/>
        </w:rPr>
        <w:t xml:space="preserve"> </w:t>
      </w:r>
      <w:r w:rsidRPr="008430A2">
        <w:rPr>
          <w:rFonts w:ascii="Arial" w:eastAsia="DejaVu Sans" w:hAnsi="Arial" w:cs="Arial"/>
          <w:sz w:val="18"/>
          <w:lang w:val="ar-SA"/>
        </w:rPr>
        <w:t>اكتمال</w:t>
      </w:r>
      <w:r w:rsidRPr="008430A2">
        <w:rPr>
          <w:rFonts w:eastAsia="DejaVu Sans" w:cs="DejaVu Sans"/>
          <w:sz w:val="18"/>
          <w:lang w:val="ar-SA"/>
        </w:rPr>
        <w:t xml:space="preserve"> </w:t>
      </w:r>
      <w:r w:rsidRPr="008430A2">
        <w:rPr>
          <w:rFonts w:ascii="Arial" w:eastAsia="DejaVu Sans" w:hAnsi="Arial" w:cs="Arial"/>
          <w:sz w:val="18"/>
          <w:lang w:val="ar-SA"/>
        </w:rPr>
        <w:t>الاختبارات</w:t>
      </w:r>
      <w:r w:rsidRPr="008430A2">
        <w:rPr>
          <w:rFonts w:eastAsia="DejaVu Sans" w:cs="DejaVu Sans"/>
          <w:sz w:val="18"/>
          <w:lang w:val="ar-SA"/>
        </w:rPr>
        <w:t xml:space="preserve"> </w:t>
      </w:r>
      <w:r w:rsidRPr="008430A2">
        <w:rPr>
          <w:rFonts w:ascii="Arial" w:eastAsia="DejaVu Sans" w:hAnsi="Arial" w:cs="Arial"/>
          <w:sz w:val="18"/>
          <w:lang w:val="ar-SA"/>
        </w:rPr>
        <w:t>والاعتماد</w:t>
      </w:r>
      <w:r w:rsidRPr="008430A2">
        <w:rPr>
          <w:rFonts w:eastAsia="DejaVu Sans" w:cs="DejaVu Sans"/>
          <w:sz w:val="18"/>
          <w:lang w:val="ar-SA"/>
        </w:rPr>
        <w:t xml:space="preserve"> </w:t>
      </w:r>
      <w:r w:rsidRPr="008430A2">
        <w:rPr>
          <w:rFonts w:ascii="Arial" w:eastAsia="DejaVu Sans" w:hAnsi="Arial" w:cs="Arial"/>
          <w:sz w:val="18"/>
          <w:lang w:val="ar-SA"/>
        </w:rPr>
        <w:t>المطلوب</w:t>
      </w:r>
    </w:p>
    <w:p w14:paraId="338EEE2F" w14:textId="0BBF933B" w:rsidR="000017F0" w:rsidRDefault="00000000" w:rsidP="008430A2">
      <w:pPr>
        <w:pStyle w:val="ListParagraph"/>
        <w:numPr>
          <w:ilvl w:val="0"/>
          <w:numId w:val="13"/>
        </w:numPr>
        <w:bidi/>
        <w:spacing w:after="40" w:line="252" w:lineRule="auto"/>
        <w:ind w:right="173"/>
        <w:jc w:val="left"/>
        <w:rPr>
          <w:rFonts w:hint="eastAsia"/>
        </w:rPr>
      </w:pPr>
      <w:r w:rsidRPr="008430A2">
        <w:rPr>
          <w:rFonts w:ascii="Arial" w:eastAsia="DejaVu Sans" w:hAnsi="Arial" w:cs="Arial"/>
          <w:sz w:val="18"/>
          <w:lang w:val="ar-SA"/>
        </w:rPr>
        <w:t>لا</w:t>
      </w:r>
      <w:r w:rsidRPr="008430A2">
        <w:rPr>
          <w:rFonts w:eastAsia="DejaVu Sans" w:cs="DejaVu Sans"/>
          <w:sz w:val="18"/>
          <w:lang w:val="ar-SA"/>
        </w:rPr>
        <w:t xml:space="preserve"> </w:t>
      </w:r>
      <w:r w:rsidRPr="008430A2">
        <w:rPr>
          <w:rFonts w:ascii="Arial" w:eastAsia="DejaVu Sans" w:hAnsi="Arial" w:cs="Arial"/>
          <w:sz w:val="18"/>
          <w:lang w:val="ar-SA"/>
        </w:rPr>
        <w:t>يغير</w:t>
      </w:r>
      <w:r w:rsidRPr="008430A2">
        <w:rPr>
          <w:rFonts w:eastAsia="DejaVu Sans" w:cs="DejaVu Sans"/>
          <w:sz w:val="18"/>
          <w:lang w:val="ar-SA"/>
        </w:rPr>
        <w:t xml:space="preserve"> </w:t>
      </w:r>
      <w:r w:rsidRPr="008430A2">
        <w:rPr>
          <w:rFonts w:ascii="Arial" w:eastAsia="DejaVu Sans" w:hAnsi="Arial" w:cs="Arial"/>
          <w:sz w:val="18"/>
          <w:lang w:val="ar-SA"/>
        </w:rPr>
        <w:t>إعدادات</w:t>
      </w:r>
      <w:r w:rsidRPr="008430A2">
        <w:rPr>
          <w:rFonts w:eastAsia="DejaVu Sans" w:cs="DejaVu Sans"/>
          <w:sz w:val="18"/>
          <w:lang w:val="ar-SA"/>
        </w:rPr>
        <w:t xml:space="preserve"> </w:t>
      </w:r>
      <w:r w:rsidRPr="008430A2">
        <w:rPr>
          <w:rFonts w:ascii="Arial" w:eastAsia="DejaVu Sans" w:hAnsi="Arial" w:cs="Arial"/>
          <w:sz w:val="18"/>
          <w:lang w:val="ar-SA"/>
        </w:rPr>
        <w:t>الحماية</w:t>
      </w:r>
      <w:r w:rsidRPr="008430A2">
        <w:rPr>
          <w:rFonts w:eastAsia="DejaVu Sans" w:cs="DejaVu Sans"/>
          <w:sz w:val="18"/>
          <w:lang w:val="ar-SA"/>
        </w:rPr>
        <w:t xml:space="preserve"> </w:t>
      </w:r>
      <w:r w:rsidRPr="008430A2">
        <w:rPr>
          <w:rFonts w:ascii="Arial" w:eastAsia="DejaVu Sans" w:hAnsi="Arial" w:cs="Arial"/>
          <w:sz w:val="18"/>
          <w:lang w:val="ar-SA"/>
        </w:rPr>
        <w:t>خارج</w:t>
      </w:r>
      <w:r w:rsidRPr="008430A2">
        <w:rPr>
          <w:rFonts w:eastAsia="DejaVu Sans" w:cs="DejaVu Sans"/>
          <w:sz w:val="18"/>
          <w:lang w:val="ar-SA"/>
        </w:rPr>
        <w:t xml:space="preserve"> </w:t>
      </w:r>
      <w:r w:rsidRPr="008430A2">
        <w:rPr>
          <w:rFonts w:ascii="Arial" w:eastAsia="DejaVu Sans" w:hAnsi="Arial" w:cs="Arial"/>
          <w:sz w:val="18"/>
          <w:lang w:val="ar-SA"/>
        </w:rPr>
        <w:t>مسار</w:t>
      </w:r>
      <w:r w:rsidRPr="008430A2">
        <w:rPr>
          <w:rFonts w:eastAsia="DejaVu Sans" w:cs="DejaVu Sans"/>
          <w:sz w:val="18"/>
          <w:lang w:val="ar-SA"/>
        </w:rPr>
        <w:t xml:space="preserve"> </w:t>
      </w:r>
      <w:r w:rsidRPr="008430A2">
        <w:rPr>
          <w:rFonts w:ascii="Arial" w:eastAsia="DejaVu Sans" w:hAnsi="Arial" w:cs="Arial"/>
          <w:sz w:val="18"/>
          <w:lang w:val="ar-SA"/>
        </w:rPr>
        <w:t>التحكم</w:t>
      </w:r>
    </w:p>
    <w:p w14:paraId="0D545047" w14:textId="4F80004C" w:rsidR="000017F0" w:rsidRDefault="00000000" w:rsidP="008430A2">
      <w:pPr>
        <w:pStyle w:val="ListParagraph"/>
        <w:numPr>
          <w:ilvl w:val="0"/>
          <w:numId w:val="13"/>
        </w:numPr>
        <w:bidi/>
        <w:spacing w:after="40" w:line="252" w:lineRule="auto"/>
        <w:ind w:right="173"/>
        <w:jc w:val="left"/>
        <w:rPr>
          <w:rFonts w:hint="eastAsia"/>
        </w:rPr>
      </w:pPr>
      <w:r w:rsidRPr="008430A2">
        <w:rPr>
          <w:rFonts w:ascii="Arial" w:eastAsia="DejaVu Sans" w:hAnsi="Arial" w:cs="Arial"/>
          <w:sz w:val="18"/>
          <w:lang w:val="ar-SA"/>
        </w:rPr>
        <w:t>لا</w:t>
      </w:r>
      <w:r w:rsidRPr="008430A2">
        <w:rPr>
          <w:rFonts w:eastAsia="DejaVu Sans" w:cs="DejaVu Sans"/>
          <w:sz w:val="18"/>
          <w:lang w:val="ar-SA"/>
        </w:rPr>
        <w:t xml:space="preserve"> </w:t>
      </w:r>
      <w:r w:rsidRPr="008430A2">
        <w:rPr>
          <w:rFonts w:ascii="Arial" w:eastAsia="DejaVu Sans" w:hAnsi="Arial" w:cs="Arial"/>
          <w:sz w:val="18"/>
          <w:lang w:val="ar-SA"/>
        </w:rPr>
        <w:t>يقبل</w:t>
      </w:r>
      <w:r w:rsidRPr="008430A2">
        <w:rPr>
          <w:rFonts w:eastAsia="DejaVu Sans" w:cs="DejaVu Sans"/>
          <w:sz w:val="18"/>
          <w:lang w:val="ar-SA"/>
        </w:rPr>
        <w:t xml:space="preserve"> </w:t>
      </w:r>
      <w:r w:rsidRPr="008430A2">
        <w:rPr>
          <w:rFonts w:ascii="Arial" w:eastAsia="DejaVu Sans" w:hAnsi="Arial" w:cs="Arial"/>
          <w:sz w:val="18"/>
          <w:lang w:val="ar-SA"/>
        </w:rPr>
        <w:t>معدات</w:t>
      </w:r>
      <w:r w:rsidRPr="008430A2">
        <w:rPr>
          <w:rFonts w:eastAsia="DejaVu Sans" w:cs="DejaVu Sans"/>
          <w:sz w:val="18"/>
          <w:lang w:val="ar-SA"/>
        </w:rPr>
        <w:t xml:space="preserve"> </w:t>
      </w:r>
      <w:r w:rsidRPr="008430A2">
        <w:rPr>
          <w:rFonts w:ascii="Arial" w:eastAsia="DejaVu Sans" w:hAnsi="Arial" w:cs="Arial"/>
          <w:sz w:val="18"/>
          <w:lang w:val="ar-SA"/>
        </w:rPr>
        <w:t>بديلة</w:t>
      </w:r>
      <w:r w:rsidRPr="008430A2">
        <w:rPr>
          <w:rFonts w:eastAsia="DejaVu Sans" w:cs="DejaVu Sans"/>
          <w:sz w:val="18"/>
          <w:lang w:val="ar-SA"/>
        </w:rPr>
        <w:t xml:space="preserve"> </w:t>
      </w:r>
      <w:r w:rsidRPr="008430A2">
        <w:rPr>
          <w:rFonts w:ascii="Arial" w:eastAsia="DejaVu Sans" w:hAnsi="Arial" w:cs="Arial"/>
          <w:sz w:val="18"/>
          <w:lang w:val="ar-SA"/>
        </w:rPr>
        <w:t>دون</w:t>
      </w:r>
      <w:r w:rsidRPr="008430A2">
        <w:rPr>
          <w:rFonts w:eastAsia="DejaVu Sans" w:cs="DejaVu Sans"/>
          <w:sz w:val="18"/>
          <w:lang w:val="ar-SA"/>
        </w:rPr>
        <w:t xml:space="preserve"> </w:t>
      </w:r>
      <w:r w:rsidRPr="008430A2">
        <w:rPr>
          <w:rFonts w:ascii="Arial" w:eastAsia="DejaVu Sans" w:hAnsi="Arial" w:cs="Arial"/>
          <w:sz w:val="18"/>
          <w:lang w:val="ar-SA"/>
        </w:rPr>
        <w:t>مراجعة</w:t>
      </w:r>
      <w:r w:rsidRPr="008430A2">
        <w:rPr>
          <w:rFonts w:eastAsia="DejaVu Sans" w:cs="DejaVu Sans"/>
          <w:sz w:val="18"/>
          <w:lang w:val="ar-SA"/>
        </w:rPr>
        <w:t xml:space="preserve"> </w:t>
      </w:r>
      <w:r w:rsidRPr="008430A2">
        <w:rPr>
          <w:rFonts w:ascii="Arial" w:eastAsia="DejaVu Sans" w:hAnsi="Arial" w:cs="Arial"/>
          <w:sz w:val="18"/>
          <w:lang w:val="ar-SA"/>
        </w:rPr>
        <w:t>واعتماد</w:t>
      </w:r>
    </w:p>
    <w:p w14:paraId="7698670A" w14:textId="7C98307C" w:rsidR="000017F0" w:rsidRDefault="00000000" w:rsidP="008430A2">
      <w:pPr>
        <w:pStyle w:val="ListParagraph"/>
        <w:numPr>
          <w:ilvl w:val="0"/>
          <w:numId w:val="13"/>
        </w:numPr>
        <w:bidi/>
        <w:spacing w:after="40" w:line="252" w:lineRule="auto"/>
        <w:ind w:right="173"/>
        <w:jc w:val="left"/>
        <w:rPr>
          <w:rFonts w:hint="eastAsia"/>
        </w:rPr>
      </w:pPr>
      <w:r w:rsidRPr="008430A2">
        <w:rPr>
          <w:rFonts w:ascii="Arial" w:eastAsia="DejaVu Sans" w:hAnsi="Arial" w:cs="Arial"/>
          <w:sz w:val="18"/>
          <w:lang w:val="ar-SA"/>
        </w:rPr>
        <w:t>لا</w:t>
      </w:r>
      <w:r w:rsidRPr="008430A2">
        <w:rPr>
          <w:rFonts w:eastAsia="DejaVu Sans" w:cs="DejaVu Sans"/>
          <w:sz w:val="18"/>
          <w:lang w:val="ar-SA"/>
        </w:rPr>
        <w:t xml:space="preserve"> </w:t>
      </w:r>
      <w:r w:rsidRPr="008430A2">
        <w:rPr>
          <w:rFonts w:ascii="Arial" w:eastAsia="DejaVu Sans" w:hAnsi="Arial" w:cs="Arial"/>
          <w:sz w:val="18"/>
          <w:lang w:val="ar-SA"/>
        </w:rPr>
        <w:t>يعمل</w:t>
      </w:r>
      <w:r w:rsidRPr="008430A2">
        <w:rPr>
          <w:rFonts w:eastAsia="DejaVu Sans" w:cs="DejaVu Sans"/>
          <w:sz w:val="18"/>
          <w:lang w:val="ar-SA"/>
        </w:rPr>
        <w:t xml:space="preserve"> </w:t>
      </w:r>
      <w:r w:rsidRPr="008430A2">
        <w:rPr>
          <w:rFonts w:ascii="Arial" w:eastAsia="DejaVu Sans" w:hAnsi="Arial" w:cs="Arial"/>
          <w:sz w:val="18"/>
          <w:lang w:val="ar-SA"/>
        </w:rPr>
        <w:t>على</w:t>
      </w:r>
      <w:r w:rsidRPr="008430A2">
        <w:rPr>
          <w:rFonts w:eastAsia="DejaVu Sans" w:cs="DejaVu Sans"/>
          <w:sz w:val="18"/>
          <w:lang w:val="ar-SA"/>
        </w:rPr>
        <w:t xml:space="preserve"> </w:t>
      </w:r>
      <w:r w:rsidRPr="008430A2">
        <w:rPr>
          <w:rFonts w:ascii="Arial" w:eastAsia="DejaVu Sans" w:hAnsi="Arial" w:cs="Arial"/>
          <w:sz w:val="18"/>
          <w:lang w:val="ar-SA"/>
        </w:rPr>
        <w:t>دوائر</w:t>
      </w:r>
      <w:r w:rsidRPr="008430A2">
        <w:rPr>
          <w:rFonts w:eastAsia="DejaVu Sans" w:cs="DejaVu Sans"/>
          <w:sz w:val="18"/>
          <w:lang w:val="ar-SA"/>
        </w:rPr>
        <w:t xml:space="preserve"> </w:t>
      </w:r>
      <w:r w:rsidRPr="008430A2">
        <w:rPr>
          <w:rFonts w:ascii="Arial" w:eastAsia="DejaVu Sans" w:hAnsi="Arial" w:cs="Arial"/>
          <w:sz w:val="18"/>
          <w:lang w:val="ar-SA"/>
        </w:rPr>
        <w:t>حية</w:t>
      </w:r>
      <w:r w:rsidRPr="008430A2">
        <w:rPr>
          <w:rFonts w:eastAsia="DejaVu Sans" w:cs="DejaVu Sans"/>
          <w:sz w:val="18"/>
          <w:lang w:val="ar-SA"/>
        </w:rPr>
        <w:t xml:space="preserve"> </w:t>
      </w:r>
      <w:r w:rsidRPr="008430A2">
        <w:rPr>
          <w:rFonts w:ascii="Arial" w:eastAsia="DejaVu Sans" w:hAnsi="Arial" w:cs="Arial"/>
          <w:sz w:val="18"/>
          <w:lang w:val="ar-SA"/>
        </w:rPr>
        <w:t>خارج</w:t>
      </w:r>
      <w:r w:rsidRPr="008430A2">
        <w:rPr>
          <w:rFonts w:eastAsia="DejaVu Sans" w:cs="DejaVu Sans"/>
          <w:sz w:val="18"/>
          <w:lang w:val="ar-SA"/>
        </w:rPr>
        <w:t xml:space="preserve"> </w:t>
      </w:r>
      <w:r w:rsidRPr="008430A2">
        <w:rPr>
          <w:rFonts w:ascii="Arial" w:eastAsia="DejaVu Sans" w:hAnsi="Arial" w:cs="Arial"/>
          <w:sz w:val="18"/>
          <w:lang w:val="ar-SA"/>
        </w:rPr>
        <w:t>إجراءات</w:t>
      </w:r>
      <w:r w:rsidRPr="008430A2">
        <w:rPr>
          <w:rFonts w:eastAsia="DejaVu Sans" w:cs="DejaVu Sans"/>
          <w:sz w:val="18"/>
          <w:lang w:val="ar-SA"/>
        </w:rPr>
        <w:t xml:space="preserve"> </w:t>
      </w:r>
      <w:r w:rsidRPr="008430A2">
        <w:rPr>
          <w:rFonts w:ascii="Arial" w:eastAsia="DejaVu Sans" w:hAnsi="Arial" w:cs="Arial"/>
          <w:sz w:val="18"/>
          <w:lang w:val="ar-SA"/>
        </w:rPr>
        <w:t>السلامة</w:t>
      </w:r>
      <w:r w:rsidRPr="008430A2">
        <w:rPr>
          <w:rFonts w:eastAsia="DejaVu Sans" w:cs="DejaVu Sans"/>
          <w:sz w:val="18"/>
          <w:lang w:val="ar-SA"/>
        </w:rPr>
        <w:t xml:space="preserve"> </w:t>
      </w:r>
      <w:r w:rsidRPr="008430A2">
        <w:rPr>
          <w:rFonts w:ascii="Arial" w:eastAsia="DejaVu Sans" w:hAnsi="Arial" w:cs="Arial"/>
          <w:sz w:val="18"/>
          <w:lang w:val="ar-SA"/>
        </w:rPr>
        <w:t>المصرح</w:t>
      </w:r>
      <w:r w:rsidRPr="008430A2">
        <w:rPr>
          <w:rFonts w:eastAsia="DejaVu Sans" w:cs="DejaVu Sans"/>
          <w:sz w:val="18"/>
          <w:lang w:val="ar-SA"/>
        </w:rPr>
        <w:t xml:space="preserve"> </w:t>
      </w:r>
      <w:r w:rsidRPr="008430A2">
        <w:rPr>
          <w:rFonts w:ascii="Arial" w:eastAsia="DejaVu Sans" w:hAnsi="Arial" w:cs="Arial"/>
          <w:sz w:val="18"/>
          <w:lang w:val="ar-SA"/>
        </w:rPr>
        <w:t>بها</w:t>
      </w:r>
    </w:p>
    <w:p w14:paraId="4FB5F420" w14:textId="7F0ECFBF" w:rsidR="000017F0" w:rsidRDefault="008430A2" w:rsidP="008430A2">
      <w:pPr>
        <w:pStyle w:val="Heading1"/>
        <w:bidi/>
        <w:jc w:val="left"/>
      </w:pPr>
      <w:r>
        <w:rPr>
          <w:rFonts w:ascii="DejaVu Sans" w:eastAsia="DejaVu Sans" w:hAnsi="DejaVu Sans" w:cs="DejaVu Sans" w:hint="cs"/>
          <w:rtl/>
          <w:lang w:val="ar-SA"/>
        </w:rPr>
        <w:t xml:space="preserve">13. </w:t>
      </w:r>
      <w:r w:rsidR="00000000">
        <w:rPr>
          <w:rFonts w:ascii="DejaVu Sans" w:eastAsia="DejaVu Sans" w:hAnsi="DejaVu Sans" w:cs="DejaVu Sans"/>
          <w:lang w:val="ar-SA"/>
        </w:rPr>
        <w:t>متى يجب التصعيد فورًا؟</w:t>
      </w:r>
    </w:p>
    <w:p w14:paraId="12635575" w14:textId="05491EF7" w:rsidR="000017F0" w:rsidRDefault="00000000" w:rsidP="008430A2">
      <w:pPr>
        <w:pStyle w:val="ListParagraph"/>
        <w:numPr>
          <w:ilvl w:val="0"/>
          <w:numId w:val="12"/>
        </w:numPr>
        <w:bidi/>
        <w:spacing w:after="40" w:line="252" w:lineRule="auto"/>
        <w:ind w:right="173"/>
        <w:jc w:val="left"/>
        <w:rPr>
          <w:rFonts w:hint="eastAsia"/>
        </w:rPr>
      </w:pPr>
      <w:r w:rsidRPr="008430A2">
        <w:rPr>
          <w:rFonts w:ascii="Arial" w:eastAsia="DejaVu Sans" w:hAnsi="Arial" w:cs="Arial"/>
          <w:sz w:val="18"/>
          <w:lang w:val="ar-SA"/>
        </w:rPr>
        <w:t>اختبارات</w:t>
      </w:r>
      <w:r w:rsidRPr="008430A2">
        <w:rPr>
          <w:rFonts w:eastAsia="DejaVu Sans" w:cs="DejaVu Sans"/>
          <w:sz w:val="18"/>
          <w:lang w:val="ar-SA"/>
        </w:rPr>
        <w:t xml:space="preserve"> </w:t>
      </w:r>
      <w:r w:rsidRPr="008430A2">
        <w:rPr>
          <w:rFonts w:ascii="Arial" w:eastAsia="DejaVu Sans" w:hAnsi="Arial" w:cs="Arial"/>
          <w:sz w:val="18"/>
          <w:lang w:val="ar-SA"/>
        </w:rPr>
        <w:t>مفقودة</w:t>
      </w:r>
      <w:r w:rsidRPr="008430A2">
        <w:rPr>
          <w:rFonts w:eastAsia="DejaVu Sans" w:cs="DejaVu Sans"/>
          <w:sz w:val="18"/>
          <w:lang w:val="ar-SA"/>
        </w:rPr>
        <w:t xml:space="preserve"> </w:t>
      </w:r>
      <w:r w:rsidRPr="008430A2">
        <w:rPr>
          <w:rFonts w:ascii="Arial" w:eastAsia="DejaVu Sans" w:hAnsi="Arial" w:cs="Arial"/>
          <w:sz w:val="18"/>
          <w:lang w:val="ar-SA"/>
        </w:rPr>
        <w:t>قبل</w:t>
      </w:r>
      <w:r w:rsidRPr="008430A2">
        <w:rPr>
          <w:rFonts w:eastAsia="DejaVu Sans" w:cs="DejaVu Sans"/>
          <w:sz w:val="18"/>
          <w:lang w:val="ar-SA"/>
        </w:rPr>
        <w:t xml:space="preserve"> </w:t>
      </w:r>
      <w:r w:rsidRPr="008430A2">
        <w:rPr>
          <w:rFonts w:ascii="Arial" w:eastAsia="DejaVu Sans" w:hAnsi="Arial" w:cs="Arial"/>
          <w:sz w:val="18"/>
          <w:lang w:val="ar-SA"/>
        </w:rPr>
        <w:t>التشغيل</w:t>
      </w:r>
    </w:p>
    <w:p w14:paraId="07D21737" w14:textId="61358B4C" w:rsidR="000017F0" w:rsidRDefault="00000000" w:rsidP="008430A2">
      <w:pPr>
        <w:pStyle w:val="ListParagraph"/>
        <w:numPr>
          <w:ilvl w:val="0"/>
          <w:numId w:val="12"/>
        </w:numPr>
        <w:bidi/>
        <w:spacing w:after="40" w:line="252" w:lineRule="auto"/>
        <w:ind w:right="173"/>
        <w:jc w:val="left"/>
        <w:rPr>
          <w:rFonts w:hint="eastAsia"/>
        </w:rPr>
      </w:pPr>
      <w:proofErr w:type="spellStart"/>
      <w:r w:rsidRPr="008430A2">
        <w:rPr>
          <w:rFonts w:eastAsia="DejaVu Sans" w:cs="DejaVu Sans"/>
          <w:sz w:val="18"/>
          <w:lang w:val="ar-SA"/>
        </w:rPr>
        <w:t>Trip</w:t>
      </w:r>
      <w:proofErr w:type="spellEnd"/>
      <w:r w:rsidRPr="008430A2">
        <w:rPr>
          <w:rFonts w:eastAsia="DejaVu Sans" w:cs="DejaVu Sans"/>
          <w:sz w:val="18"/>
          <w:lang w:val="ar-SA"/>
        </w:rPr>
        <w:t xml:space="preserve"> </w:t>
      </w:r>
      <w:r w:rsidRPr="008430A2">
        <w:rPr>
          <w:rFonts w:ascii="Arial" w:eastAsia="DejaVu Sans" w:hAnsi="Arial" w:cs="Arial"/>
          <w:sz w:val="18"/>
          <w:lang w:val="ar-SA"/>
        </w:rPr>
        <w:t>متكرر</w:t>
      </w:r>
      <w:r w:rsidRPr="008430A2">
        <w:rPr>
          <w:rFonts w:eastAsia="DejaVu Sans" w:cs="DejaVu Sans"/>
          <w:sz w:val="18"/>
          <w:lang w:val="ar-SA"/>
        </w:rPr>
        <w:t xml:space="preserve"> </w:t>
      </w:r>
      <w:r w:rsidRPr="008430A2">
        <w:rPr>
          <w:rFonts w:ascii="Arial" w:eastAsia="DejaVu Sans" w:hAnsi="Arial" w:cs="Arial"/>
          <w:sz w:val="18"/>
          <w:lang w:val="ar-SA"/>
        </w:rPr>
        <w:t>دون</w:t>
      </w:r>
      <w:r w:rsidRPr="008430A2">
        <w:rPr>
          <w:rFonts w:eastAsia="DejaVu Sans" w:cs="DejaVu Sans"/>
          <w:sz w:val="18"/>
          <w:lang w:val="ar-SA"/>
        </w:rPr>
        <w:t xml:space="preserve"> RCA</w:t>
      </w:r>
    </w:p>
    <w:p w14:paraId="21D144D1" w14:textId="5E2DCAD5" w:rsidR="000017F0" w:rsidRDefault="00000000" w:rsidP="008430A2">
      <w:pPr>
        <w:pStyle w:val="ListParagraph"/>
        <w:numPr>
          <w:ilvl w:val="0"/>
          <w:numId w:val="12"/>
        </w:numPr>
        <w:bidi/>
        <w:spacing w:after="40" w:line="252" w:lineRule="auto"/>
        <w:ind w:right="173"/>
        <w:jc w:val="left"/>
        <w:rPr>
          <w:rFonts w:hint="eastAsia"/>
        </w:rPr>
      </w:pPr>
      <w:r w:rsidRPr="008430A2">
        <w:rPr>
          <w:rFonts w:ascii="Arial" w:eastAsia="DejaVu Sans" w:hAnsi="Arial" w:cs="Arial"/>
          <w:sz w:val="18"/>
          <w:lang w:val="ar-SA"/>
        </w:rPr>
        <w:t>ارتفاع</w:t>
      </w:r>
      <w:r w:rsidRPr="008430A2">
        <w:rPr>
          <w:rFonts w:eastAsia="DejaVu Sans" w:cs="DejaVu Sans"/>
          <w:sz w:val="18"/>
          <w:lang w:val="ar-SA"/>
        </w:rPr>
        <w:t xml:space="preserve"> </w:t>
      </w:r>
      <w:r w:rsidRPr="008430A2">
        <w:rPr>
          <w:rFonts w:ascii="Arial" w:eastAsia="DejaVu Sans" w:hAnsi="Arial" w:cs="Arial"/>
          <w:sz w:val="18"/>
          <w:lang w:val="ar-SA"/>
        </w:rPr>
        <w:t>حرارة</w:t>
      </w:r>
      <w:r w:rsidRPr="008430A2">
        <w:rPr>
          <w:rFonts w:eastAsia="DejaVu Sans" w:cs="DejaVu Sans"/>
          <w:sz w:val="18"/>
          <w:lang w:val="ar-SA"/>
        </w:rPr>
        <w:t>/</w:t>
      </w:r>
      <w:r w:rsidRPr="008430A2">
        <w:rPr>
          <w:rFonts w:ascii="Arial" w:eastAsia="DejaVu Sans" w:hAnsi="Arial" w:cs="Arial"/>
          <w:sz w:val="18"/>
          <w:lang w:val="ar-SA"/>
        </w:rPr>
        <w:t>تحميل</w:t>
      </w:r>
      <w:r w:rsidRPr="008430A2">
        <w:rPr>
          <w:rFonts w:eastAsia="DejaVu Sans" w:cs="DejaVu Sans"/>
          <w:sz w:val="18"/>
          <w:lang w:val="ar-SA"/>
        </w:rPr>
        <w:t xml:space="preserve"> </w:t>
      </w:r>
      <w:r w:rsidRPr="008430A2">
        <w:rPr>
          <w:rFonts w:ascii="Arial" w:eastAsia="DejaVu Sans" w:hAnsi="Arial" w:cs="Arial"/>
          <w:sz w:val="18"/>
          <w:lang w:val="ar-SA"/>
        </w:rPr>
        <w:t>غير</w:t>
      </w:r>
      <w:r w:rsidRPr="008430A2">
        <w:rPr>
          <w:rFonts w:eastAsia="DejaVu Sans" w:cs="DejaVu Sans"/>
          <w:sz w:val="18"/>
          <w:lang w:val="ar-SA"/>
        </w:rPr>
        <w:t xml:space="preserve"> </w:t>
      </w:r>
      <w:r w:rsidRPr="008430A2">
        <w:rPr>
          <w:rFonts w:ascii="Arial" w:eastAsia="DejaVu Sans" w:hAnsi="Arial" w:cs="Arial"/>
          <w:sz w:val="18"/>
          <w:lang w:val="ar-SA"/>
        </w:rPr>
        <w:t>طبيعي</w:t>
      </w:r>
    </w:p>
    <w:p w14:paraId="7449C35D" w14:textId="1DCB409F" w:rsidR="000017F0" w:rsidRDefault="00000000" w:rsidP="008430A2">
      <w:pPr>
        <w:pStyle w:val="ListParagraph"/>
        <w:numPr>
          <w:ilvl w:val="0"/>
          <w:numId w:val="12"/>
        </w:numPr>
        <w:bidi/>
        <w:spacing w:after="40" w:line="252" w:lineRule="auto"/>
        <w:ind w:right="173"/>
        <w:jc w:val="left"/>
        <w:rPr>
          <w:rFonts w:hint="eastAsia"/>
        </w:rPr>
      </w:pPr>
      <w:r w:rsidRPr="008430A2">
        <w:rPr>
          <w:rFonts w:ascii="Arial" w:eastAsia="DejaVu Sans" w:hAnsi="Arial" w:cs="Arial"/>
          <w:sz w:val="18"/>
          <w:lang w:val="ar-SA"/>
        </w:rPr>
        <w:t>تعديلات</w:t>
      </w:r>
      <w:r w:rsidRPr="008430A2">
        <w:rPr>
          <w:rFonts w:eastAsia="DejaVu Sans" w:cs="DejaVu Sans"/>
          <w:sz w:val="18"/>
          <w:lang w:val="ar-SA"/>
        </w:rPr>
        <w:t xml:space="preserve"> </w:t>
      </w:r>
      <w:proofErr w:type="spellStart"/>
      <w:r w:rsidRPr="008430A2">
        <w:rPr>
          <w:rFonts w:ascii="Arial" w:eastAsia="DejaVu Sans" w:hAnsi="Arial" w:cs="Arial"/>
          <w:sz w:val="18"/>
          <w:lang w:val="ar-SA"/>
        </w:rPr>
        <w:t>موقعية</w:t>
      </w:r>
      <w:proofErr w:type="spellEnd"/>
      <w:r w:rsidRPr="008430A2">
        <w:rPr>
          <w:rFonts w:eastAsia="DejaVu Sans" w:cs="DejaVu Sans"/>
          <w:sz w:val="18"/>
          <w:lang w:val="ar-SA"/>
        </w:rPr>
        <w:t xml:space="preserve"> </w:t>
      </w:r>
      <w:r w:rsidRPr="008430A2">
        <w:rPr>
          <w:rFonts w:ascii="Arial" w:eastAsia="DejaVu Sans" w:hAnsi="Arial" w:cs="Arial"/>
          <w:sz w:val="18"/>
          <w:lang w:val="ar-SA"/>
        </w:rPr>
        <w:t>غير</w:t>
      </w:r>
      <w:r w:rsidRPr="008430A2">
        <w:rPr>
          <w:rFonts w:eastAsia="DejaVu Sans" w:cs="DejaVu Sans"/>
          <w:sz w:val="18"/>
          <w:lang w:val="ar-SA"/>
        </w:rPr>
        <w:t xml:space="preserve"> </w:t>
      </w:r>
      <w:r w:rsidRPr="008430A2">
        <w:rPr>
          <w:rFonts w:ascii="Arial" w:eastAsia="DejaVu Sans" w:hAnsi="Arial" w:cs="Arial"/>
          <w:sz w:val="18"/>
          <w:lang w:val="ar-SA"/>
        </w:rPr>
        <w:t>منعكسة</w:t>
      </w:r>
      <w:r w:rsidRPr="008430A2">
        <w:rPr>
          <w:rFonts w:eastAsia="DejaVu Sans" w:cs="DejaVu Sans"/>
          <w:sz w:val="18"/>
          <w:lang w:val="ar-SA"/>
        </w:rPr>
        <w:t xml:space="preserve"> </w:t>
      </w:r>
      <w:r w:rsidRPr="008430A2">
        <w:rPr>
          <w:rFonts w:ascii="Arial" w:eastAsia="DejaVu Sans" w:hAnsi="Arial" w:cs="Arial"/>
          <w:sz w:val="18"/>
          <w:lang w:val="ar-SA"/>
        </w:rPr>
        <w:t>في</w:t>
      </w:r>
      <w:r w:rsidRPr="008430A2">
        <w:rPr>
          <w:rFonts w:eastAsia="DejaVu Sans" w:cs="DejaVu Sans"/>
          <w:sz w:val="18"/>
          <w:lang w:val="ar-SA"/>
        </w:rPr>
        <w:t xml:space="preserve"> </w:t>
      </w:r>
      <w:proofErr w:type="spellStart"/>
      <w:r w:rsidRPr="008430A2">
        <w:rPr>
          <w:rFonts w:eastAsia="DejaVu Sans" w:cs="DejaVu Sans"/>
          <w:sz w:val="18"/>
          <w:lang w:val="ar-SA"/>
        </w:rPr>
        <w:t>As-Built</w:t>
      </w:r>
      <w:proofErr w:type="spellEnd"/>
    </w:p>
    <w:p w14:paraId="4CD8C4E4" w14:textId="44437880" w:rsidR="000017F0" w:rsidRDefault="00000000" w:rsidP="008430A2">
      <w:pPr>
        <w:pStyle w:val="ListParagraph"/>
        <w:numPr>
          <w:ilvl w:val="0"/>
          <w:numId w:val="12"/>
        </w:numPr>
        <w:bidi/>
        <w:spacing w:after="40" w:line="252" w:lineRule="auto"/>
        <w:ind w:right="173"/>
        <w:jc w:val="left"/>
        <w:rPr>
          <w:rFonts w:hint="eastAsia"/>
        </w:rPr>
      </w:pPr>
      <w:r w:rsidRPr="008430A2">
        <w:rPr>
          <w:rFonts w:ascii="Arial" w:eastAsia="DejaVu Sans" w:hAnsi="Arial" w:cs="DejaVu Sans"/>
          <w:sz w:val="18"/>
          <w:lang w:val="ar-SA"/>
        </w:rPr>
        <w:lastRenderedPageBreak/>
        <w:t>تأريض</w:t>
      </w:r>
      <w:r w:rsidRPr="008430A2">
        <w:rPr>
          <w:rFonts w:eastAsia="DejaVu Sans" w:cs="DejaVu Sans"/>
          <w:sz w:val="18"/>
          <w:lang w:val="ar-SA"/>
        </w:rPr>
        <w:t xml:space="preserve"> </w:t>
      </w:r>
      <w:r w:rsidRPr="008430A2">
        <w:rPr>
          <w:rFonts w:ascii="Arial" w:eastAsia="DejaVu Sans" w:hAnsi="Arial" w:cs="Arial"/>
          <w:sz w:val="18"/>
          <w:lang w:val="ar-SA"/>
        </w:rPr>
        <w:t>أو</w:t>
      </w:r>
      <w:r w:rsidRPr="008430A2">
        <w:rPr>
          <w:rFonts w:eastAsia="DejaVu Sans" w:cs="DejaVu Sans"/>
          <w:sz w:val="18"/>
          <w:lang w:val="ar-SA"/>
        </w:rPr>
        <w:t xml:space="preserve"> </w:t>
      </w:r>
      <w:r w:rsidRPr="008430A2">
        <w:rPr>
          <w:rFonts w:ascii="Arial" w:eastAsia="DejaVu Sans" w:hAnsi="Arial" w:cs="Arial"/>
          <w:sz w:val="18"/>
          <w:lang w:val="ar-SA"/>
        </w:rPr>
        <w:t>حماية</w:t>
      </w:r>
      <w:r w:rsidRPr="008430A2">
        <w:rPr>
          <w:rFonts w:eastAsia="DejaVu Sans" w:cs="DejaVu Sans"/>
          <w:sz w:val="18"/>
          <w:lang w:val="ar-SA"/>
        </w:rPr>
        <w:t xml:space="preserve"> </w:t>
      </w:r>
      <w:r w:rsidRPr="008430A2">
        <w:rPr>
          <w:rFonts w:ascii="Arial" w:eastAsia="DejaVu Sans" w:hAnsi="Arial" w:cs="Arial"/>
          <w:sz w:val="18"/>
          <w:lang w:val="ar-SA"/>
        </w:rPr>
        <w:t>لا</w:t>
      </w:r>
      <w:r w:rsidRPr="008430A2">
        <w:rPr>
          <w:rFonts w:eastAsia="DejaVu Sans" w:cs="DejaVu Sans"/>
          <w:sz w:val="18"/>
          <w:lang w:val="ar-SA"/>
        </w:rPr>
        <w:t xml:space="preserve"> </w:t>
      </w:r>
      <w:r w:rsidRPr="008430A2">
        <w:rPr>
          <w:rFonts w:ascii="Arial" w:eastAsia="DejaVu Sans" w:hAnsi="Arial" w:cs="Arial"/>
          <w:sz w:val="18"/>
          <w:lang w:val="ar-SA"/>
        </w:rPr>
        <w:t>تتطابق</w:t>
      </w:r>
      <w:r w:rsidRPr="008430A2">
        <w:rPr>
          <w:rFonts w:eastAsia="DejaVu Sans" w:cs="DejaVu Sans"/>
          <w:sz w:val="18"/>
          <w:lang w:val="ar-SA"/>
        </w:rPr>
        <w:t xml:space="preserve"> </w:t>
      </w:r>
      <w:r w:rsidRPr="008430A2">
        <w:rPr>
          <w:rFonts w:ascii="Arial" w:eastAsia="DejaVu Sans" w:hAnsi="Arial" w:cs="Arial"/>
          <w:sz w:val="18"/>
          <w:lang w:val="ar-SA"/>
        </w:rPr>
        <w:t>مع</w:t>
      </w:r>
      <w:r w:rsidRPr="008430A2">
        <w:rPr>
          <w:rFonts w:eastAsia="DejaVu Sans" w:cs="DejaVu Sans"/>
          <w:sz w:val="18"/>
          <w:lang w:val="ar-SA"/>
        </w:rPr>
        <w:t xml:space="preserve"> </w:t>
      </w:r>
      <w:r w:rsidRPr="008430A2">
        <w:rPr>
          <w:rFonts w:ascii="Arial" w:eastAsia="DejaVu Sans" w:hAnsi="Arial" w:cs="Arial"/>
          <w:sz w:val="18"/>
          <w:lang w:val="ar-SA"/>
        </w:rPr>
        <w:t>المتطلبات</w:t>
      </w:r>
    </w:p>
    <w:p w14:paraId="33062D47" w14:textId="0D1D366D" w:rsidR="000017F0" w:rsidRDefault="008430A2" w:rsidP="008430A2">
      <w:pPr>
        <w:pStyle w:val="Heading1"/>
        <w:bidi/>
        <w:jc w:val="left"/>
      </w:pPr>
      <w:r>
        <w:rPr>
          <w:rFonts w:ascii="DejaVu Sans" w:eastAsia="DejaVu Sans" w:hAnsi="DejaVu Sans" w:cs="DejaVu Sans" w:hint="cs"/>
          <w:rtl/>
          <w:lang w:val="ar-SA"/>
        </w:rPr>
        <w:t xml:space="preserve">14. </w:t>
      </w:r>
      <w:r w:rsidR="00000000">
        <w:rPr>
          <w:rFonts w:ascii="DejaVu Sans" w:eastAsia="DejaVu Sans" w:hAnsi="DejaVu Sans" w:cs="DejaVu Sans"/>
          <w:lang w:val="ar-SA"/>
        </w:rPr>
        <w:t>مؤشرات الأداء الرئيسية KPIs</w:t>
      </w:r>
      <w:r>
        <w:rPr>
          <w:rFonts w:ascii="DejaVu Sans" w:eastAsia="DejaVu Sans" w:hAnsi="DejaVu Sans" w:cs="DejaVu Sans" w:hint="cs"/>
          <w:rtl/>
          <w:lang w:val="ar-SA"/>
        </w:rPr>
        <w:t xml:space="preserve"> </w:t>
      </w:r>
    </w:p>
    <w:tbl>
      <w:tblPr>
        <w:tblStyle w:val="TableGrid"/>
        <w:tblW w:w="0" w:type="auto"/>
        <w:jc w:val="center"/>
        <w:tblLayout w:type="fixed"/>
        <w:tblLook w:val="04A0" w:firstRow="1" w:lastRow="0" w:firstColumn="1" w:lastColumn="0" w:noHBand="0" w:noVBand="1"/>
      </w:tblPr>
      <w:tblGrid>
        <w:gridCol w:w="2016"/>
        <w:gridCol w:w="4536"/>
        <w:gridCol w:w="2808"/>
      </w:tblGrid>
      <w:tr w:rsidR="000017F0" w14:paraId="4C957F37"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F03DD74"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المستهدف الاسترشادي</w:t>
            </w:r>
          </w:p>
        </w:tc>
        <w:tc>
          <w:tcPr>
            <w:tcW w:w="453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2536AC2" w14:textId="77777777" w:rsidR="000017F0" w:rsidRDefault="00000000" w:rsidP="008430A2">
            <w:pPr>
              <w:bidi/>
              <w:spacing w:after="0" w:line="240" w:lineRule="auto"/>
              <w:jc w:val="left"/>
              <w:rPr>
                <w:rFonts w:hint="eastAsia"/>
              </w:rPr>
            </w:pPr>
            <w:r>
              <w:rPr>
                <w:rFonts w:eastAsia="DejaVu Sans" w:cs="DejaVu Sans"/>
                <w:color w:val="FFFFFF"/>
                <w:sz w:val="18"/>
                <w:lang w:val="ar-SA"/>
              </w:rPr>
              <w:t>طريقة القياس</w:t>
            </w:r>
          </w:p>
        </w:tc>
        <w:tc>
          <w:tcPr>
            <w:tcW w:w="280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533501E"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المؤشر</w:t>
            </w:r>
          </w:p>
        </w:tc>
      </w:tr>
      <w:tr w:rsidR="000017F0" w14:paraId="395B8EE7"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E3E459D" w14:textId="77777777" w:rsidR="000017F0" w:rsidRDefault="00000000" w:rsidP="008430A2">
            <w:pPr>
              <w:bidi/>
              <w:spacing w:after="0" w:line="240" w:lineRule="auto"/>
              <w:jc w:val="left"/>
              <w:rPr>
                <w:rFonts w:hint="eastAsia"/>
              </w:rPr>
            </w:pPr>
            <w:r>
              <w:rPr>
                <w:rFonts w:eastAsia="DejaVu Sans" w:cs="DejaVu Sans"/>
                <w:color w:val="0563C1"/>
                <w:sz w:val="16"/>
                <w:lang w:val="ar-SA"/>
              </w:rPr>
              <w:t>≥ [يحدد]</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014956" w14:textId="77777777" w:rsidR="000017F0" w:rsidRDefault="00000000" w:rsidP="008430A2">
            <w:pPr>
              <w:bidi/>
              <w:spacing w:after="0" w:line="240" w:lineRule="auto"/>
              <w:jc w:val="left"/>
              <w:rPr>
                <w:rFonts w:hint="eastAsia"/>
              </w:rPr>
            </w:pPr>
            <w:r>
              <w:rPr>
                <w:rFonts w:eastAsia="DejaVu Sans" w:cs="DejaVu Sans"/>
                <w:sz w:val="16"/>
                <w:lang w:val="ar-SA"/>
              </w:rPr>
              <w:t>الاختبارات المقبولة من أول مرة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A675604" w14:textId="77777777" w:rsidR="000017F0" w:rsidRDefault="00000000" w:rsidP="008430A2">
            <w:pPr>
              <w:bidi/>
              <w:spacing w:after="0" w:line="240" w:lineRule="auto"/>
              <w:jc w:val="left"/>
              <w:rPr>
                <w:rFonts w:hint="eastAsia"/>
              </w:rPr>
            </w:pPr>
            <w:r>
              <w:rPr>
                <w:rFonts w:eastAsia="DejaVu Sans" w:cs="DejaVu Sans"/>
                <w:sz w:val="16"/>
                <w:lang w:val="ar-SA"/>
              </w:rPr>
              <w:t>Test Pass Rate</w:t>
            </w:r>
          </w:p>
        </w:tc>
      </w:tr>
      <w:tr w:rsidR="000017F0" w14:paraId="4D03138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85F748" w14:textId="77777777" w:rsidR="000017F0" w:rsidRDefault="00000000" w:rsidP="008430A2">
            <w:pPr>
              <w:bidi/>
              <w:spacing w:after="0" w:line="240" w:lineRule="auto"/>
              <w:jc w:val="left"/>
              <w:rPr>
                <w:rFonts w:hint="eastAsia"/>
              </w:rPr>
            </w:pPr>
            <w:r>
              <w:rPr>
                <w:rFonts w:eastAsia="DejaVu Sans" w:cs="DejaVu Sans"/>
                <w:sz w:val="16"/>
                <w:lang w:val="ar-SA"/>
              </w:rPr>
              <w:t>≥ 95%</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6C43F3" w14:textId="77777777" w:rsidR="000017F0" w:rsidRDefault="00000000" w:rsidP="008430A2">
            <w:pPr>
              <w:bidi/>
              <w:spacing w:after="0" w:line="240" w:lineRule="auto"/>
              <w:jc w:val="left"/>
              <w:rPr>
                <w:rFonts w:hint="eastAsia"/>
              </w:rPr>
            </w:pPr>
            <w:r>
              <w:rPr>
                <w:rFonts w:eastAsia="DejaVu Sans" w:cs="DejaVu Sans"/>
                <w:sz w:val="16"/>
                <w:lang w:val="ar-SA"/>
              </w:rPr>
              <w:t>الأنظمة الجاهزة في الموعد</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2777CFF" w14:textId="77777777" w:rsidR="000017F0" w:rsidRDefault="00000000" w:rsidP="008430A2">
            <w:pPr>
              <w:bidi/>
              <w:spacing w:after="0" w:line="240" w:lineRule="auto"/>
              <w:jc w:val="left"/>
              <w:rPr>
                <w:rFonts w:hint="eastAsia"/>
              </w:rPr>
            </w:pPr>
            <w:r>
              <w:rPr>
                <w:rFonts w:eastAsia="DejaVu Sans" w:cs="DejaVu Sans"/>
                <w:sz w:val="16"/>
                <w:lang w:val="ar-SA"/>
              </w:rPr>
              <w:t>Commissioning Readiness</w:t>
            </w:r>
          </w:p>
        </w:tc>
      </w:tr>
      <w:tr w:rsidR="000017F0" w14:paraId="67CF877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A123563" w14:textId="77777777" w:rsidR="000017F0" w:rsidRDefault="00000000" w:rsidP="008430A2">
            <w:pPr>
              <w:bidi/>
              <w:spacing w:after="0" w:line="240" w:lineRule="auto"/>
              <w:jc w:val="left"/>
              <w:rPr>
                <w:rFonts w:hint="eastAsia"/>
              </w:rPr>
            </w:pPr>
            <w:r>
              <w:rPr>
                <w:rFonts w:eastAsia="DejaVu Sans" w:cs="DejaVu Sans"/>
                <w:color w:val="0563C1"/>
                <w:sz w:val="16"/>
                <w:lang w:val="ar-SA"/>
              </w:rPr>
              <w:t>≤ [يحدد]</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96C1AC" w14:textId="77777777" w:rsidR="000017F0" w:rsidRDefault="00000000" w:rsidP="008430A2">
            <w:pPr>
              <w:bidi/>
              <w:spacing w:after="0" w:line="240" w:lineRule="auto"/>
              <w:jc w:val="left"/>
              <w:rPr>
                <w:rFonts w:hint="eastAsia"/>
              </w:rPr>
            </w:pPr>
            <w:r>
              <w:rPr>
                <w:rFonts w:eastAsia="DejaVu Sans" w:cs="DejaVu Sans"/>
                <w:sz w:val="16"/>
                <w:lang w:val="ar-SA"/>
              </w:rPr>
              <w:t>الأعطال المتكررة لنفس السبب</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90D1DA" w14:textId="77777777" w:rsidR="000017F0" w:rsidRDefault="00000000" w:rsidP="008430A2">
            <w:pPr>
              <w:bidi/>
              <w:spacing w:after="0" w:line="240" w:lineRule="auto"/>
              <w:jc w:val="left"/>
              <w:rPr>
                <w:rFonts w:hint="eastAsia"/>
              </w:rPr>
            </w:pPr>
            <w:r>
              <w:rPr>
                <w:rFonts w:eastAsia="DejaVu Sans" w:cs="DejaVu Sans"/>
                <w:sz w:val="16"/>
                <w:lang w:val="ar-SA"/>
              </w:rPr>
              <w:t>Repeat Faults</w:t>
            </w:r>
          </w:p>
        </w:tc>
      </w:tr>
      <w:tr w:rsidR="000017F0" w14:paraId="602EF2DB"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F8CB008" w14:textId="77777777" w:rsidR="000017F0" w:rsidRDefault="00000000" w:rsidP="008430A2">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49E78A" w14:textId="77777777" w:rsidR="000017F0" w:rsidRDefault="00000000" w:rsidP="008430A2">
            <w:pPr>
              <w:bidi/>
              <w:spacing w:after="0" w:line="240" w:lineRule="auto"/>
              <w:jc w:val="left"/>
              <w:rPr>
                <w:rFonts w:hint="eastAsia"/>
              </w:rPr>
            </w:pPr>
            <w:r>
              <w:rPr>
                <w:rFonts w:eastAsia="DejaVu Sans" w:cs="DejaVu Sans"/>
                <w:sz w:val="16"/>
                <w:lang w:val="ar-SA"/>
              </w:rPr>
              <w:t>الملاحظات الفنية المغلقة ضمن المدة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4481A8" w14:textId="77777777" w:rsidR="000017F0" w:rsidRDefault="00000000" w:rsidP="008430A2">
            <w:pPr>
              <w:bidi/>
              <w:spacing w:after="0" w:line="240" w:lineRule="auto"/>
              <w:jc w:val="left"/>
              <w:rPr>
                <w:rFonts w:hint="eastAsia"/>
              </w:rPr>
            </w:pPr>
            <w:r>
              <w:rPr>
                <w:rFonts w:eastAsia="DejaVu Sans" w:cs="DejaVu Sans"/>
                <w:sz w:val="16"/>
                <w:lang w:val="ar-SA"/>
              </w:rPr>
              <w:t>Technical Closure</w:t>
            </w:r>
          </w:p>
        </w:tc>
      </w:tr>
      <w:tr w:rsidR="000017F0" w14:paraId="089FA2D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2799E6" w14:textId="77777777" w:rsidR="000017F0" w:rsidRDefault="00000000" w:rsidP="008430A2">
            <w:pPr>
              <w:bidi/>
              <w:spacing w:after="0" w:line="240" w:lineRule="auto"/>
              <w:jc w:val="left"/>
              <w:rPr>
                <w:rFonts w:hint="eastAsia"/>
              </w:rPr>
            </w:pPr>
            <w:r>
              <w:rPr>
                <w:rFonts w:eastAsia="DejaVu Sans" w:cs="DejaVu Sans"/>
                <w:sz w:val="16"/>
                <w:lang w:val="ar-SA"/>
              </w:rPr>
              <w:t>≥ 98%</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E47B3F7" w14:textId="77777777" w:rsidR="000017F0" w:rsidRDefault="00000000" w:rsidP="008430A2">
            <w:pPr>
              <w:bidi/>
              <w:spacing w:after="0" w:line="240" w:lineRule="auto"/>
              <w:jc w:val="left"/>
              <w:rPr>
                <w:rFonts w:hint="eastAsia"/>
              </w:rPr>
            </w:pPr>
            <w:r>
              <w:rPr>
                <w:rFonts w:eastAsia="DejaVu Sans" w:cs="DejaVu Sans"/>
                <w:sz w:val="16"/>
                <w:lang w:val="ar-SA"/>
              </w:rPr>
              <w:t>As-Built/Test Records مكتملة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FCFF967" w14:textId="77777777" w:rsidR="000017F0" w:rsidRDefault="00000000" w:rsidP="008430A2">
            <w:pPr>
              <w:bidi/>
              <w:spacing w:after="0" w:line="240" w:lineRule="auto"/>
              <w:jc w:val="left"/>
              <w:rPr>
                <w:rFonts w:hint="eastAsia"/>
              </w:rPr>
            </w:pPr>
            <w:r>
              <w:rPr>
                <w:rFonts w:eastAsia="DejaVu Sans" w:cs="DejaVu Sans"/>
                <w:sz w:val="16"/>
                <w:lang w:val="ar-SA"/>
              </w:rPr>
              <w:t>Documentation Accuracy</w:t>
            </w:r>
          </w:p>
        </w:tc>
      </w:tr>
      <w:tr w:rsidR="000017F0" w14:paraId="0F9A2767"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36AAFB" w14:textId="77777777" w:rsidR="000017F0" w:rsidRDefault="00000000" w:rsidP="008430A2">
            <w:pPr>
              <w:bidi/>
              <w:spacing w:after="0" w:line="240" w:lineRule="auto"/>
              <w:jc w:val="left"/>
              <w:rPr>
                <w:rFonts w:hint="eastAsia"/>
              </w:rPr>
            </w:pPr>
            <w:r>
              <w:rPr>
                <w:rFonts w:eastAsia="DejaVu Sans" w:cs="DejaVu Sans"/>
                <w:sz w:val="16"/>
                <w:lang w:val="ar-SA"/>
              </w:rPr>
              <w:t>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F4A44B7" w14:textId="77777777" w:rsidR="000017F0" w:rsidRDefault="00000000" w:rsidP="008430A2">
            <w:pPr>
              <w:bidi/>
              <w:spacing w:after="0" w:line="240" w:lineRule="auto"/>
              <w:jc w:val="left"/>
              <w:rPr>
                <w:rFonts w:hint="eastAsia"/>
              </w:rPr>
            </w:pPr>
            <w:r>
              <w:rPr>
                <w:rFonts w:eastAsia="DejaVu Sans" w:cs="DejaVu Sans"/>
                <w:sz w:val="16"/>
                <w:lang w:val="ar-SA"/>
              </w:rPr>
              <w:t>تجاوزات كهربائية جسيمة غير معالجة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3AD8C0" w14:textId="77777777" w:rsidR="000017F0" w:rsidRDefault="00000000" w:rsidP="008430A2">
            <w:pPr>
              <w:bidi/>
              <w:spacing w:after="0" w:line="240" w:lineRule="auto"/>
              <w:jc w:val="left"/>
              <w:rPr>
                <w:rFonts w:hint="eastAsia"/>
              </w:rPr>
            </w:pPr>
            <w:r>
              <w:rPr>
                <w:rFonts w:eastAsia="DejaVu Sans" w:cs="DejaVu Sans"/>
                <w:sz w:val="16"/>
                <w:lang w:val="ar-SA"/>
              </w:rPr>
              <w:t>Safety Deviations</w:t>
            </w:r>
          </w:p>
        </w:tc>
      </w:tr>
    </w:tbl>
    <w:p w14:paraId="27E65264" w14:textId="77777777" w:rsidR="000017F0" w:rsidRDefault="00000000" w:rsidP="008430A2">
      <w:pPr>
        <w:bidi/>
        <w:spacing w:after="100" w:line="264" w:lineRule="auto"/>
        <w:jc w:val="left"/>
        <w:rPr>
          <w:rFonts w:hint="eastAsia"/>
        </w:rPr>
      </w:pPr>
      <w:r>
        <w:rPr>
          <w:rFonts w:eastAsia="DejaVu Sans" w:cs="DejaVu Sans"/>
          <w:color w:val="667085"/>
          <w:sz w:val="17"/>
          <w:lang w:val="ar-SA"/>
        </w:rPr>
        <w:t>المستهدفات استرشادية؛ تعتمد الأهداف النهائية وفق حجم المنشأة ومستوى الوظيفة واتفاقيات مستوى الخدمة الداخلية.</w:t>
      </w:r>
    </w:p>
    <w:p w14:paraId="49F3941A" w14:textId="7343AD42" w:rsidR="000017F0" w:rsidRDefault="008430A2" w:rsidP="008430A2">
      <w:pPr>
        <w:pStyle w:val="Heading1"/>
        <w:bidi/>
        <w:jc w:val="left"/>
      </w:pPr>
      <w:r>
        <w:rPr>
          <w:rFonts w:ascii="DejaVu Sans" w:eastAsia="DejaVu Sans" w:hAnsi="DejaVu Sans" w:cs="DejaVu Sans" w:hint="cs"/>
          <w:rtl/>
          <w:lang w:val="ar-SA"/>
        </w:rPr>
        <w:t xml:space="preserve">15. </w:t>
      </w:r>
      <w:r w:rsidR="00000000">
        <w:rPr>
          <w:rFonts w:ascii="DejaVu Sans" w:eastAsia="DejaVu Sans" w:hAnsi="DejaVu Sans" w:cs="DejaVu Sans"/>
          <w:lang w:val="ar-SA"/>
        </w:rPr>
        <w:t>المخاطر والضوابط المرتبطة بالدور</w:t>
      </w:r>
    </w:p>
    <w:tbl>
      <w:tblPr>
        <w:tblStyle w:val="TableGrid"/>
        <w:tblW w:w="0" w:type="auto"/>
        <w:jc w:val="center"/>
        <w:tblLayout w:type="fixed"/>
        <w:tblLook w:val="04A0" w:firstRow="1" w:lastRow="0" w:firstColumn="1" w:lastColumn="0" w:noHBand="0" w:noVBand="1"/>
      </w:tblPr>
      <w:tblGrid>
        <w:gridCol w:w="4896"/>
        <w:gridCol w:w="4464"/>
      </w:tblGrid>
      <w:tr w:rsidR="000017F0" w14:paraId="118383CC" w14:textId="77777777">
        <w:trPr>
          <w:tblHeader/>
          <w:jc w:val="center"/>
        </w:trPr>
        <w:tc>
          <w:tcPr>
            <w:tcW w:w="489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085981E"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الضابط المقترح</w:t>
            </w:r>
          </w:p>
        </w:tc>
        <w:tc>
          <w:tcPr>
            <w:tcW w:w="446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029753D"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الخطر</w:t>
            </w:r>
          </w:p>
        </w:tc>
      </w:tr>
      <w:tr w:rsidR="000017F0" w14:paraId="690AC3A6"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63EC64" w14:textId="77777777" w:rsidR="000017F0" w:rsidRDefault="00000000" w:rsidP="008430A2">
            <w:pPr>
              <w:bidi/>
              <w:spacing w:after="0" w:line="240" w:lineRule="auto"/>
              <w:jc w:val="left"/>
              <w:rPr>
                <w:rFonts w:hint="eastAsia"/>
              </w:rPr>
            </w:pPr>
            <w:r>
              <w:rPr>
                <w:rFonts w:eastAsia="DejaVu Sans" w:cs="DejaVu Sans"/>
                <w:sz w:val="16"/>
                <w:lang w:val="ar-SA"/>
              </w:rPr>
              <w:t>LOTO/PTW/PPE وإجراءات التشغيل.</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70BCDF" w14:textId="77777777" w:rsidR="000017F0" w:rsidRDefault="00000000" w:rsidP="008430A2">
            <w:pPr>
              <w:bidi/>
              <w:spacing w:after="0" w:line="240" w:lineRule="auto"/>
              <w:jc w:val="left"/>
              <w:rPr>
                <w:rFonts w:hint="eastAsia"/>
              </w:rPr>
            </w:pPr>
            <w:r>
              <w:rPr>
                <w:rFonts w:eastAsia="DejaVu Sans" w:cs="DejaVu Sans"/>
                <w:sz w:val="16"/>
                <w:lang w:val="ar-SA"/>
              </w:rPr>
              <w:t>إصابة كهربائية</w:t>
            </w:r>
          </w:p>
        </w:tc>
      </w:tr>
      <w:tr w:rsidR="000017F0" w14:paraId="6A9D3339"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00B542" w14:textId="77777777" w:rsidR="000017F0" w:rsidRDefault="00000000" w:rsidP="008430A2">
            <w:pPr>
              <w:bidi/>
              <w:spacing w:after="0" w:line="240" w:lineRule="auto"/>
              <w:jc w:val="left"/>
              <w:rPr>
                <w:rFonts w:hint="eastAsia"/>
              </w:rPr>
            </w:pPr>
            <w:r>
              <w:rPr>
                <w:rFonts w:eastAsia="DejaVu Sans" w:cs="DejaVu Sans"/>
                <w:sz w:val="16"/>
                <w:lang w:val="ar-SA"/>
              </w:rPr>
              <w:t>اختبارات ومراجعة Ratings وحمايات.</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368BC6" w14:textId="77777777" w:rsidR="000017F0" w:rsidRDefault="00000000" w:rsidP="008430A2">
            <w:pPr>
              <w:bidi/>
              <w:spacing w:after="0" w:line="240" w:lineRule="auto"/>
              <w:jc w:val="left"/>
              <w:rPr>
                <w:rFonts w:hint="eastAsia"/>
              </w:rPr>
            </w:pPr>
            <w:r>
              <w:rPr>
                <w:rFonts w:eastAsia="DejaVu Sans" w:cs="DejaVu Sans"/>
                <w:sz w:val="16"/>
                <w:lang w:val="ar-SA"/>
              </w:rPr>
              <w:t>فشل معدات</w:t>
            </w:r>
          </w:p>
        </w:tc>
      </w:tr>
      <w:tr w:rsidR="000017F0" w14:paraId="2C6FE30E"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C2FB22" w14:textId="77777777" w:rsidR="000017F0" w:rsidRDefault="00000000" w:rsidP="008430A2">
            <w:pPr>
              <w:bidi/>
              <w:spacing w:after="0" w:line="240" w:lineRule="auto"/>
              <w:jc w:val="left"/>
              <w:rPr>
                <w:rFonts w:hint="eastAsia"/>
              </w:rPr>
            </w:pPr>
            <w:r>
              <w:rPr>
                <w:rFonts w:eastAsia="DejaVu Sans" w:cs="DejaVu Sans"/>
                <w:sz w:val="16"/>
                <w:lang w:val="ar-SA"/>
              </w:rPr>
              <w:t>تخطيط Switching وبدائل واستجابة.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2910A1" w14:textId="77777777" w:rsidR="000017F0" w:rsidRDefault="00000000" w:rsidP="008430A2">
            <w:pPr>
              <w:bidi/>
              <w:spacing w:after="0" w:line="240" w:lineRule="auto"/>
              <w:jc w:val="left"/>
              <w:rPr>
                <w:rFonts w:hint="eastAsia"/>
              </w:rPr>
            </w:pPr>
            <w:r>
              <w:rPr>
                <w:rFonts w:eastAsia="DejaVu Sans" w:cs="DejaVu Sans"/>
                <w:sz w:val="16"/>
                <w:lang w:val="ar-SA"/>
              </w:rPr>
              <w:t>انقطاع خدمة</w:t>
            </w:r>
          </w:p>
        </w:tc>
      </w:tr>
      <w:tr w:rsidR="000017F0" w14:paraId="6C4F9C0B"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665F95" w14:textId="77777777" w:rsidR="000017F0" w:rsidRDefault="00000000" w:rsidP="008430A2">
            <w:pPr>
              <w:bidi/>
              <w:spacing w:after="0" w:line="240" w:lineRule="auto"/>
              <w:jc w:val="left"/>
              <w:rPr>
                <w:rFonts w:hint="eastAsia"/>
              </w:rPr>
            </w:pPr>
            <w:r>
              <w:rPr>
                <w:rFonts w:eastAsia="DejaVu Sans" w:cs="DejaVu Sans"/>
                <w:sz w:val="16"/>
                <w:lang w:val="ar-SA"/>
              </w:rPr>
              <w:t>As-Built وSettings بعد كل تغيير معتمد.</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16DCC9F" w14:textId="77777777" w:rsidR="000017F0" w:rsidRDefault="00000000" w:rsidP="008430A2">
            <w:pPr>
              <w:bidi/>
              <w:spacing w:after="0" w:line="240" w:lineRule="auto"/>
              <w:jc w:val="left"/>
              <w:rPr>
                <w:rFonts w:hint="eastAsia"/>
              </w:rPr>
            </w:pPr>
            <w:r>
              <w:rPr>
                <w:rFonts w:eastAsia="DejaVu Sans" w:cs="DejaVu Sans"/>
                <w:sz w:val="16"/>
                <w:lang w:val="ar-SA"/>
              </w:rPr>
              <w:t>وثائق غير محدثة</w:t>
            </w:r>
          </w:p>
        </w:tc>
      </w:tr>
    </w:tbl>
    <w:p w14:paraId="45223940" w14:textId="56CC2849" w:rsidR="000017F0" w:rsidRDefault="008430A2" w:rsidP="008430A2">
      <w:pPr>
        <w:pStyle w:val="Heading1"/>
        <w:bidi/>
        <w:jc w:val="left"/>
      </w:pPr>
      <w:r>
        <w:rPr>
          <w:rFonts w:ascii="DejaVu Sans" w:eastAsia="DejaVu Sans" w:hAnsi="DejaVu Sans" w:cs="DejaVu Sans" w:hint="cs"/>
          <w:rtl/>
          <w:lang w:val="ar-SA"/>
        </w:rPr>
        <w:t xml:space="preserve">16. </w:t>
      </w:r>
      <w:r w:rsidR="00000000">
        <w:rPr>
          <w:rFonts w:ascii="DejaVu Sans" w:eastAsia="DejaVu Sans" w:hAnsi="DejaVu Sans" w:cs="DejaVu Sans"/>
          <w:lang w:val="ar-SA"/>
        </w:rPr>
        <w:t>متطلبات أول 90 يومًا</w:t>
      </w:r>
    </w:p>
    <w:tbl>
      <w:tblPr>
        <w:tblStyle w:val="TableGrid"/>
        <w:tblW w:w="0" w:type="auto"/>
        <w:jc w:val="center"/>
        <w:tblLayout w:type="fixed"/>
        <w:tblLook w:val="04A0" w:firstRow="1" w:lastRow="0" w:firstColumn="1" w:lastColumn="0" w:noHBand="0" w:noVBand="1"/>
      </w:tblPr>
      <w:tblGrid>
        <w:gridCol w:w="7200"/>
        <w:gridCol w:w="2160"/>
      </w:tblGrid>
      <w:tr w:rsidR="000017F0" w14:paraId="30310E3D" w14:textId="77777777">
        <w:trPr>
          <w:tblHeader/>
          <w:jc w:val="center"/>
        </w:trPr>
        <w:tc>
          <w:tcPr>
            <w:tcW w:w="72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CFB16CE"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المخرجات المتوقعة</w:t>
            </w:r>
          </w:p>
        </w:tc>
        <w:tc>
          <w:tcPr>
            <w:tcW w:w="216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7A6AC69" w14:textId="77777777" w:rsidR="000017F0" w:rsidRDefault="00000000" w:rsidP="008430A2">
            <w:pPr>
              <w:bidi/>
              <w:spacing w:after="0" w:line="240" w:lineRule="auto"/>
              <w:jc w:val="left"/>
              <w:rPr>
                <w:rFonts w:hint="eastAsia"/>
              </w:rPr>
            </w:pPr>
            <w:r>
              <w:rPr>
                <w:rFonts w:eastAsia="DejaVu Sans" w:cs="DejaVu Sans"/>
                <w:color w:val="FFFFFF"/>
                <w:sz w:val="18"/>
                <w:lang w:val="ar-SA"/>
              </w:rPr>
              <w:t>الفترة</w:t>
            </w:r>
          </w:p>
        </w:tc>
      </w:tr>
      <w:tr w:rsidR="000017F0" w14:paraId="1AFBCB63"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4FC08AF" w14:textId="77777777" w:rsidR="000017F0" w:rsidRDefault="00000000" w:rsidP="008430A2">
            <w:pPr>
              <w:bidi/>
              <w:spacing w:after="0" w:line="240" w:lineRule="auto"/>
              <w:jc w:val="left"/>
              <w:rPr>
                <w:rFonts w:hint="eastAsia"/>
              </w:rPr>
            </w:pPr>
            <w:r>
              <w:rPr>
                <w:rFonts w:eastAsia="DejaVu Sans" w:cs="DejaVu Sans"/>
                <w:sz w:val="16"/>
                <w:lang w:val="ar-SA"/>
              </w:rPr>
              <w:t>• فهم SLD والمواصفات والأحمال والحمايات والأصول أو نطاق المشروع.</w:t>
            </w:r>
            <w:r>
              <w:rPr>
                <w:rFonts w:eastAsia="DejaVu Sans" w:cs="DejaVu Sans"/>
                <w:sz w:val="16"/>
                <w:lang w:val="ar-SA"/>
              </w:rPr>
              <w:br/>
              <w:t>• مراجعة تقارير الاختبار والأعطال/التنفيذ الحالية.</w:t>
            </w:r>
            <w:r>
              <w:rPr>
                <w:rFonts w:eastAsia="DejaVu Sans" w:cs="DejaVu Sans"/>
                <w:sz w:val="16"/>
                <w:lang w:val="ar-SA"/>
              </w:rPr>
              <w:br/>
              <w:t>• التعرف على PTW/LOTO ومسارات الاعتماد.</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E60933" w14:textId="77777777" w:rsidR="000017F0" w:rsidRDefault="00000000" w:rsidP="008430A2">
            <w:pPr>
              <w:bidi/>
              <w:spacing w:after="0" w:line="240" w:lineRule="auto"/>
              <w:jc w:val="left"/>
              <w:rPr>
                <w:rFonts w:hint="eastAsia"/>
              </w:rPr>
            </w:pPr>
            <w:r>
              <w:rPr>
                <w:rFonts w:eastAsia="DejaVu Sans" w:cs="DejaVu Sans"/>
                <w:sz w:val="16"/>
                <w:lang w:val="ar-SA"/>
              </w:rPr>
              <w:t>أول 30 يومًا</w:t>
            </w:r>
          </w:p>
        </w:tc>
      </w:tr>
      <w:tr w:rsidR="000017F0" w14:paraId="5D190221"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8B650FB" w14:textId="77777777" w:rsidR="000017F0" w:rsidRDefault="00000000" w:rsidP="008430A2">
            <w:pPr>
              <w:bidi/>
              <w:spacing w:after="0" w:line="240" w:lineRule="auto"/>
              <w:jc w:val="left"/>
              <w:rPr>
                <w:rFonts w:hint="eastAsia"/>
              </w:rPr>
            </w:pPr>
            <w:r>
              <w:rPr>
                <w:rFonts w:eastAsia="DejaVu Sans" w:cs="DejaVu Sans"/>
                <w:sz w:val="16"/>
                <w:lang w:val="ar-SA"/>
              </w:rPr>
              <w:t>• امتلاك حزمة/نظام في المتابعة والمراجعة.</w:t>
            </w:r>
            <w:r>
              <w:rPr>
                <w:rFonts w:eastAsia="DejaVu Sans" w:cs="DejaVu Sans"/>
                <w:sz w:val="16"/>
                <w:lang w:val="ar-SA"/>
              </w:rPr>
              <w:br/>
              <w:t>• إدارة اختبارات وملاحظات فنية موثقة.</w:t>
            </w:r>
            <w:r>
              <w:rPr>
                <w:rFonts w:eastAsia="DejaVu Sans" w:cs="DejaVu Sans"/>
                <w:sz w:val="16"/>
                <w:lang w:val="ar-SA"/>
              </w:rPr>
              <w:br/>
              <w:t>• إكمال تحليل عطل أو Review فني مستقل.</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54D99FB" w14:textId="77777777" w:rsidR="000017F0" w:rsidRDefault="00000000" w:rsidP="008430A2">
            <w:pPr>
              <w:bidi/>
              <w:spacing w:after="0" w:line="240" w:lineRule="auto"/>
              <w:jc w:val="left"/>
              <w:rPr>
                <w:rFonts w:hint="eastAsia"/>
              </w:rPr>
            </w:pPr>
            <w:r>
              <w:rPr>
                <w:rFonts w:eastAsia="DejaVu Sans" w:cs="DejaVu Sans"/>
                <w:sz w:val="16"/>
                <w:lang w:val="ar-SA"/>
              </w:rPr>
              <w:t>31-60 يومًا</w:t>
            </w:r>
          </w:p>
        </w:tc>
      </w:tr>
      <w:tr w:rsidR="000017F0" w14:paraId="36A7CCF4"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73A4ED" w14:textId="77777777" w:rsidR="000017F0" w:rsidRDefault="00000000" w:rsidP="008430A2">
            <w:pPr>
              <w:bidi/>
              <w:spacing w:after="0" w:line="240" w:lineRule="auto"/>
              <w:jc w:val="left"/>
              <w:rPr>
                <w:rFonts w:hint="eastAsia"/>
              </w:rPr>
            </w:pPr>
            <w:r>
              <w:rPr>
                <w:rFonts w:eastAsia="DejaVu Sans" w:cs="DejaVu Sans"/>
                <w:sz w:val="16"/>
                <w:lang w:val="ar-SA"/>
              </w:rPr>
              <w:t>• تحقيق جاهزية نظام أو مرحلة دون ملاحظات جوهرية.</w:t>
            </w:r>
            <w:r>
              <w:rPr>
                <w:rFonts w:eastAsia="DejaVu Sans" w:cs="DejaVu Sans"/>
                <w:sz w:val="16"/>
                <w:lang w:val="ar-SA"/>
              </w:rPr>
              <w:br/>
              <w:t>• خفض خطر أو عطل متكرر عبر إجراء موثق.</w:t>
            </w:r>
            <w:r>
              <w:rPr>
                <w:rFonts w:eastAsia="DejaVu Sans" w:cs="DejaVu Sans"/>
                <w:sz w:val="16"/>
                <w:lang w:val="ar-SA"/>
              </w:rPr>
              <w:br/>
              <w:t>• تحديث توثيق فني رئيسي ليعكس الواقع.</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68AD205" w14:textId="77777777" w:rsidR="000017F0" w:rsidRDefault="00000000" w:rsidP="008430A2">
            <w:pPr>
              <w:bidi/>
              <w:spacing w:after="0" w:line="240" w:lineRule="auto"/>
              <w:jc w:val="left"/>
              <w:rPr>
                <w:rFonts w:hint="eastAsia"/>
              </w:rPr>
            </w:pPr>
            <w:r>
              <w:rPr>
                <w:rFonts w:eastAsia="DejaVu Sans" w:cs="DejaVu Sans"/>
                <w:sz w:val="16"/>
                <w:lang w:val="ar-SA"/>
              </w:rPr>
              <w:t>61-90 يومًا</w:t>
            </w:r>
          </w:p>
        </w:tc>
      </w:tr>
    </w:tbl>
    <w:p w14:paraId="5E6E7CE3" w14:textId="0601D543" w:rsidR="000017F0" w:rsidRDefault="008430A2" w:rsidP="008430A2">
      <w:pPr>
        <w:pStyle w:val="Heading1"/>
        <w:bidi/>
        <w:jc w:val="left"/>
      </w:pPr>
      <w:r>
        <w:rPr>
          <w:rFonts w:ascii="DejaVu Sans" w:eastAsia="DejaVu Sans" w:hAnsi="DejaVu Sans" w:cs="DejaVu Sans" w:hint="cs"/>
          <w:rtl/>
          <w:lang w:val="ar-SA"/>
        </w:rPr>
        <w:t xml:space="preserve">17. </w:t>
      </w:r>
      <w:r w:rsidR="00000000">
        <w:rPr>
          <w:rFonts w:ascii="DejaVu Sans" w:eastAsia="DejaVu Sans" w:hAnsi="DejaVu Sans" w:cs="DejaVu Sans"/>
          <w:lang w:val="ar-SA"/>
        </w:rPr>
        <w:t>المسار المهني والاستمرارية</w:t>
      </w:r>
    </w:p>
    <w:tbl>
      <w:tblPr>
        <w:tblStyle w:val="TableGrid"/>
        <w:tblW w:w="0" w:type="auto"/>
        <w:jc w:val="center"/>
        <w:tblLayout w:type="fixed"/>
        <w:tblLook w:val="04A0" w:firstRow="1" w:lastRow="0" w:firstColumn="1" w:lastColumn="0" w:noHBand="0" w:noVBand="1"/>
      </w:tblPr>
      <w:tblGrid>
        <w:gridCol w:w="6912"/>
        <w:gridCol w:w="2448"/>
      </w:tblGrid>
      <w:tr w:rsidR="000017F0" w14:paraId="7C9EDA0C"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FB9FEE9"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البيان</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D750072"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العنصر</w:t>
            </w:r>
          </w:p>
        </w:tc>
      </w:tr>
      <w:tr w:rsidR="000017F0" w14:paraId="096BE670"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1FE6E2" w14:textId="77777777" w:rsidR="000017F0" w:rsidRDefault="00000000" w:rsidP="008430A2">
            <w:pPr>
              <w:bidi/>
              <w:spacing w:after="0" w:line="240" w:lineRule="auto"/>
              <w:jc w:val="left"/>
              <w:rPr>
                <w:rFonts w:hint="eastAsia"/>
              </w:rPr>
            </w:pPr>
            <w:r>
              <w:rPr>
                <w:rFonts w:eastAsia="DejaVu Sans" w:cs="DejaVu Sans"/>
                <w:sz w:val="17"/>
                <w:lang w:val="ar-SA"/>
              </w:rPr>
              <w:t>مهندس كهربائي مبتدئ / مهندس موقع</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E954ED" w14:textId="77777777" w:rsidR="000017F0" w:rsidRDefault="00000000" w:rsidP="008430A2">
            <w:pPr>
              <w:bidi/>
              <w:spacing w:after="0" w:line="240" w:lineRule="auto"/>
              <w:jc w:val="left"/>
              <w:rPr>
                <w:rFonts w:hint="eastAsia"/>
              </w:rPr>
            </w:pPr>
            <w:r>
              <w:rPr>
                <w:rFonts w:eastAsia="DejaVu Sans" w:cs="DejaVu Sans"/>
                <w:sz w:val="17"/>
                <w:lang w:val="ar-SA"/>
              </w:rPr>
              <w:t>مسارات سابقة محتملة</w:t>
            </w:r>
          </w:p>
        </w:tc>
      </w:tr>
      <w:tr w:rsidR="000017F0" w14:paraId="0C7EF175"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B73FE1A" w14:textId="77777777" w:rsidR="000017F0" w:rsidRDefault="00000000" w:rsidP="008430A2">
            <w:pPr>
              <w:bidi/>
              <w:spacing w:after="0" w:line="240" w:lineRule="auto"/>
              <w:jc w:val="left"/>
              <w:rPr>
                <w:rFonts w:hint="eastAsia"/>
              </w:rPr>
            </w:pPr>
            <w:r>
              <w:rPr>
                <w:rFonts w:eastAsia="DejaVu Sans" w:cs="DejaVu Sans"/>
                <w:sz w:val="17"/>
                <w:lang w:val="ar-SA"/>
              </w:rPr>
              <w:t>مهندس كهربائي أول / مهندس مشروع / مهندس موثوقية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E7F3BF" w14:textId="77777777" w:rsidR="000017F0" w:rsidRDefault="00000000" w:rsidP="008430A2">
            <w:pPr>
              <w:bidi/>
              <w:spacing w:after="0" w:line="240" w:lineRule="auto"/>
              <w:jc w:val="left"/>
              <w:rPr>
                <w:rFonts w:hint="eastAsia"/>
              </w:rPr>
            </w:pPr>
            <w:r>
              <w:rPr>
                <w:rFonts w:eastAsia="DejaVu Sans" w:cs="DejaVu Sans"/>
                <w:sz w:val="17"/>
                <w:lang w:val="ar-SA"/>
              </w:rPr>
              <w:t>مسارات تطور محتملة</w:t>
            </w:r>
          </w:p>
        </w:tc>
      </w:tr>
      <w:tr w:rsidR="000017F0" w14:paraId="397C221A"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01CDC6" w14:textId="77777777" w:rsidR="000017F0" w:rsidRDefault="00000000" w:rsidP="008430A2">
            <w:pPr>
              <w:bidi/>
              <w:spacing w:after="0" w:line="240" w:lineRule="auto"/>
              <w:jc w:val="left"/>
              <w:rPr>
                <w:rFonts w:hint="eastAsia"/>
              </w:rPr>
            </w:pPr>
            <w:r>
              <w:rPr>
                <w:rFonts w:eastAsia="DejaVu Sans" w:cs="DejaVu Sans"/>
                <w:color w:val="0563C1"/>
                <w:sz w:val="17"/>
                <w:lang w:val="ar-SA"/>
              </w:rPr>
              <w:t>[يحدد البديل وفق خطة الاستمرارية]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9400E94" w14:textId="77777777" w:rsidR="000017F0" w:rsidRDefault="00000000" w:rsidP="008430A2">
            <w:pPr>
              <w:bidi/>
              <w:spacing w:after="0" w:line="240" w:lineRule="auto"/>
              <w:jc w:val="left"/>
              <w:rPr>
                <w:rFonts w:hint="eastAsia"/>
              </w:rPr>
            </w:pPr>
            <w:r>
              <w:rPr>
                <w:rFonts w:eastAsia="DejaVu Sans" w:cs="DejaVu Sans"/>
                <w:sz w:val="17"/>
                <w:lang w:val="ar-SA"/>
              </w:rPr>
              <w:t>بديل الوظيفة عند الغياب</w:t>
            </w:r>
          </w:p>
        </w:tc>
      </w:tr>
    </w:tbl>
    <w:p w14:paraId="6A350D38" w14:textId="49A02835" w:rsidR="000017F0" w:rsidRDefault="008430A2" w:rsidP="008430A2">
      <w:pPr>
        <w:pStyle w:val="Heading1"/>
        <w:bidi/>
        <w:jc w:val="left"/>
      </w:pPr>
      <w:r>
        <w:rPr>
          <w:rFonts w:ascii="DejaVu Sans" w:eastAsia="DejaVu Sans" w:hAnsi="DejaVu Sans" w:cs="DejaVu Sans" w:hint="cs"/>
          <w:rtl/>
          <w:lang w:val="ar-SA"/>
        </w:rPr>
        <w:t xml:space="preserve">18. </w:t>
      </w:r>
      <w:r w:rsidR="00000000">
        <w:rPr>
          <w:rFonts w:ascii="DejaVu Sans" w:eastAsia="DejaVu Sans" w:hAnsi="DejaVu Sans" w:cs="DejaVu Sans"/>
          <w:lang w:val="ar-SA"/>
        </w:rPr>
        <w:t>ظروف ومتطلبات العمل</w:t>
      </w:r>
    </w:p>
    <w:p w14:paraId="10490C04" w14:textId="34EEADB0" w:rsidR="000017F0" w:rsidRDefault="00000000" w:rsidP="008430A2">
      <w:pPr>
        <w:pStyle w:val="ListParagraph"/>
        <w:numPr>
          <w:ilvl w:val="0"/>
          <w:numId w:val="14"/>
        </w:numPr>
        <w:bidi/>
        <w:spacing w:after="40" w:line="252" w:lineRule="auto"/>
        <w:ind w:right="173"/>
        <w:jc w:val="left"/>
        <w:rPr>
          <w:rFonts w:hint="eastAsia"/>
        </w:rPr>
      </w:pPr>
      <w:r w:rsidRPr="008430A2">
        <w:rPr>
          <w:rFonts w:ascii="Arial" w:eastAsia="DejaVu Sans" w:hAnsi="Arial" w:cs="Arial"/>
          <w:sz w:val="18"/>
          <w:lang w:val="ar-SA"/>
        </w:rPr>
        <w:t>قد</w:t>
      </w:r>
      <w:r w:rsidRPr="008430A2">
        <w:rPr>
          <w:rFonts w:eastAsia="DejaVu Sans" w:cs="DejaVu Sans"/>
          <w:sz w:val="18"/>
          <w:lang w:val="ar-SA"/>
        </w:rPr>
        <w:t xml:space="preserve"> </w:t>
      </w:r>
      <w:r w:rsidRPr="008430A2">
        <w:rPr>
          <w:rFonts w:ascii="Arial" w:eastAsia="DejaVu Sans" w:hAnsi="Arial" w:cs="Arial"/>
          <w:sz w:val="18"/>
          <w:lang w:val="ar-SA"/>
        </w:rPr>
        <w:t>يشمل</w:t>
      </w:r>
      <w:r w:rsidRPr="008430A2">
        <w:rPr>
          <w:rFonts w:eastAsia="DejaVu Sans" w:cs="DejaVu Sans"/>
          <w:sz w:val="18"/>
          <w:lang w:val="ar-SA"/>
        </w:rPr>
        <w:t xml:space="preserve"> </w:t>
      </w:r>
      <w:r w:rsidRPr="008430A2">
        <w:rPr>
          <w:rFonts w:ascii="Arial" w:eastAsia="DejaVu Sans" w:hAnsi="Arial" w:cs="Arial"/>
          <w:sz w:val="18"/>
          <w:lang w:val="ar-SA"/>
        </w:rPr>
        <w:t>مواقع</w:t>
      </w:r>
      <w:r w:rsidRPr="008430A2">
        <w:rPr>
          <w:rFonts w:eastAsia="DejaVu Sans" w:cs="DejaVu Sans"/>
          <w:sz w:val="18"/>
          <w:lang w:val="ar-SA"/>
        </w:rPr>
        <w:t xml:space="preserve"> </w:t>
      </w:r>
      <w:r w:rsidRPr="008430A2">
        <w:rPr>
          <w:rFonts w:ascii="Arial" w:eastAsia="DejaVu Sans" w:hAnsi="Arial" w:cs="Arial"/>
          <w:sz w:val="18"/>
          <w:lang w:val="ar-SA"/>
        </w:rPr>
        <w:t>صناعية</w:t>
      </w:r>
      <w:r w:rsidRPr="008430A2">
        <w:rPr>
          <w:rFonts w:eastAsia="DejaVu Sans" w:cs="DejaVu Sans"/>
          <w:sz w:val="18"/>
          <w:lang w:val="ar-SA"/>
        </w:rPr>
        <w:t xml:space="preserve"> </w:t>
      </w:r>
      <w:r w:rsidRPr="008430A2">
        <w:rPr>
          <w:rFonts w:ascii="Arial" w:eastAsia="DejaVu Sans" w:hAnsi="Arial" w:cs="Arial"/>
          <w:sz w:val="18"/>
          <w:lang w:val="ar-SA"/>
        </w:rPr>
        <w:t>أو</w:t>
      </w:r>
      <w:r w:rsidRPr="008430A2">
        <w:rPr>
          <w:rFonts w:eastAsia="DejaVu Sans" w:cs="DejaVu Sans"/>
          <w:sz w:val="18"/>
          <w:lang w:val="ar-SA"/>
        </w:rPr>
        <w:t xml:space="preserve"> </w:t>
      </w:r>
      <w:r w:rsidRPr="008430A2">
        <w:rPr>
          <w:rFonts w:ascii="Arial" w:eastAsia="DejaVu Sans" w:hAnsi="Arial" w:cs="Arial"/>
          <w:sz w:val="18"/>
          <w:lang w:val="ar-SA"/>
        </w:rPr>
        <w:t>إنشائية</w:t>
      </w:r>
    </w:p>
    <w:p w14:paraId="5D5EB3CB" w14:textId="438A018B" w:rsidR="000017F0" w:rsidRDefault="00000000" w:rsidP="008430A2">
      <w:pPr>
        <w:pStyle w:val="ListParagraph"/>
        <w:numPr>
          <w:ilvl w:val="0"/>
          <w:numId w:val="14"/>
        </w:numPr>
        <w:bidi/>
        <w:spacing w:after="40" w:line="252" w:lineRule="auto"/>
        <w:ind w:right="173"/>
        <w:jc w:val="left"/>
        <w:rPr>
          <w:rFonts w:hint="eastAsia"/>
        </w:rPr>
      </w:pPr>
      <w:r w:rsidRPr="008430A2">
        <w:rPr>
          <w:rFonts w:ascii="Arial" w:eastAsia="DejaVu Sans" w:hAnsi="Arial" w:cs="Arial"/>
          <w:sz w:val="18"/>
          <w:lang w:val="ar-SA"/>
        </w:rPr>
        <w:t>التعامل</w:t>
      </w:r>
      <w:r w:rsidRPr="008430A2">
        <w:rPr>
          <w:rFonts w:eastAsia="DejaVu Sans" w:cs="DejaVu Sans"/>
          <w:sz w:val="18"/>
          <w:lang w:val="ar-SA"/>
        </w:rPr>
        <w:t xml:space="preserve"> </w:t>
      </w:r>
      <w:r w:rsidRPr="008430A2">
        <w:rPr>
          <w:rFonts w:ascii="Arial" w:eastAsia="DejaVu Sans" w:hAnsi="Arial" w:cs="Arial"/>
          <w:sz w:val="18"/>
          <w:lang w:val="ar-SA"/>
        </w:rPr>
        <w:t>مع</w:t>
      </w:r>
      <w:r w:rsidRPr="008430A2">
        <w:rPr>
          <w:rFonts w:eastAsia="DejaVu Sans" w:cs="DejaVu Sans"/>
          <w:sz w:val="18"/>
          <w:lang w:val="ar-SA"/>
        </w:rPr>
        <w:t xml:space="preserve"> </w:t>
      </w:r>
      <w:r w:rsidRPr="008430A2">
        <w:rPr>
          <w:rFonts w:ascii="Arial" w:eastAsia="DejaVu Sans" w:hAnsi="Arial" w:cs="Arial"/>
          <w:sz w:val="18"/>
          <w:lang w:val="ar-SA"/>
        </w:rPr>
        <w:t>مخاطر</w:t>
      </w:r>
      <w:r w:rsidRPr="008430A2">
        <w:rPr>
          <w:rFonts w:eastAsia="DejaVu Sans" w:cs="DejaVu Sans"/>
          <w:sz w:val="18"/>
          <w:lang w:val="ar-SA"/>
        </w:rPr>
        <w:t xml:space="preserve"> </w:t>
      </w:r>
      <w:r w:rsidRPr="008430A2">
        <w:rPr>
          <w:rFonts w:ascii="Arial" w:eastAsia="DejaVu Sans" w:hAnsi="Arial" w:cs="Arial"/>
          <w:sz w:val="18"/>
          <w:lang w:val="ar-SA"/>
        </w:rPr>
        <w:t>كهربائية</w:t>
      </w:r>
      <w:r w:rsidRPr="008430A2">
        <w:rPr>
          <w:rFonts w:eastAsia="DejaVu Sans" w:cs="DejaVu Sans"/>
          <w:sz w:val="18"/>
          <w:lang w:val="ar-SA"/>
        </w:rPr>
        <w:t xml:space="preserve"> </w:t>
      </w:r>
      <w:r w:rsidRPr="008430A2">
        <w:rPr>
          <w:rFonts w:ascii="Arial" w:eastAsia="DejaVu Sans" w:hAnsi="Arial" w:cs="Arial"/>
          <w:sz w:val="18"/>
          <w:lang w:val="ar-SA"/>
        </w:rPr>
        <w:t>يتطلب</w:t>
      </w:r>
      <w:r w:rsidRPr="008430A2">
        <w:rPr>
          <w:rFonts w:eastAsia="DejaVu Sans" w:cs="DejaVu Sans"/>
          <w:sz w:val="18"/>
          <w:lang w:val="ar-SA"/>
        </w:rPr>
        <w:t xml:space="preserve"> </w:t>
      </w:r>
      <w:r w:rsidRPr="008430A2">
        <w:rPr>
          <w:rFonts w:ascii="Arial" w:eastAsia="DejaVu Sans" w:hAnsi="Arial" w:cs="Arial"/>
          <w:sz w:val="18"/>
          <w:lang w:val="ar-SA"/>
        </w:rPr>
        <w:t>التزامًا</w:t>
      </w:r>
      <w:r w:rsidRPr="008430A2">
        <w:rPr>
          <w:rFonts w:eastAsia="DejaVu Sans" w:cs="DejaVu Sans"/>
          <w:sz w:val="18"/>
          <w:lang w:val="ar-SA"/>
        </w:rPr>
        <w:t xml:space="preserve"> </w:t>
      </w:r>
      <w:r w:rsidRPr="008430A2">
        <w:rPr>
          <w:rFonts w:ascii="Arial" w:eastAsia="DejaVu Sans" w:hAnsi="Arial" w:cs="Arial"/>
          <w:sz w:val="18"/>
          <w:lang w:val="ar-SA"/>
        </w:rPr>
        <w:t>صارمًا</w:t>
      </w:r>
      <w:r w:rsidRPr="008430A2">
        <w:rPr>
          <w:rFonts w:eastAsia="DejaVu Sans" w:cs="DejaVu Sans"/>
          <w:sz w:val="18"/>
          <w:lang w:val="ar-SA"/>
        </w:rPr>
        <w:t xml:space="preserve"> </w:t>
      </w:r>
      <w:r w:rsidRPr="008430A2">
        <w:rPr>
          <w:rFonts w:ascii="Arial" w:eastAsia="DejaVu Sans" w:hAnsi="Arial" w:cs="Arial"/>
          <w:sz w:val="18"/>
          <w:lang w:val="ar-SA"/>
        </w:rPr>
        <w:t>بالسلامة</w:t>
      </w:r>
    </w:p>
    <w:p w14:paraId="15245162" w14:textId="206A0BB6" w:rsidR="000017F0" w:rsidRDefault="00000000" w:rsidP="008430A2">
      <w:pPr>
        <w:pStyle w:val="ListParagraph"/>
        <w:numPr>
          <w:ilvl w:val="0"/>
          <w:numId w:val="14"/>
        </w:numPr>
        <w:bidi/>
        <w:spacing w:after="40" w:line="252" w:lineRule="auto"/>
        <w:ind w:right="173"/>
        <w:jc w:val="left"/>
        <w:rPr>
          <w:rFonts w:hint="eastAsia"/>
        </w:rPr>
      </w:pPr>
      <w:r w:rsidRPr="008430A2">
        <w:rPr>
          <w:rFonts w:ascii="Arial" w:eastAsia="DejaVu Sans" w:hAnsi="Arial" w:cs="Arial"/>
          <w:sz w:val="18"/>
          <w:lang w:val="ar-SA"/>
        </w:rPr>
        <w:t>قد</w:t>
      </w:r>
      <w:r w:rsidRPr="008430A2">
        <w:rPr>
          <w:rFonts w:eastAsia="DejaVu Sans" w:cs="DejaVu Sans"/>
          <w:sz w:val="18"/>
          <w:lang w:val="ar-SA"/>
        </w:rPr>
        <w:t xml:space="preserve"> </w:t>
      </w:r>
      <w:r w:rsidRPr="008430A2">
        <w:rPr>
          <w:rFonts w:ascii="Arial" w:eastAsia="DejaVu Sans" w:hAnsi="Arial" w:cs="Arial"/>
          <w:sz w:val="18"/>
          <w:lang w:val="ar-SA"/>
        </w:rPr>
        <w:t>يتطلب</w:t>
      </w:r>
      <w:r w:rsidRPr="008430A2">
        <w:rPr>
          <w:rFonts w:eastAsia="DejaVu Sans" w:cs="DejaVu Sans"/>
          <w:sz w:val="18"/>
          <w:lang w:val="ar-SA"/>
        </w:rPr>
        <w:t xml:space="preserve"> On-call </w:t>
      </w:r>
      <w:r w:rsidRPr="008430A2">
        <w:rPr>
          <w:rFonts w:ascii="Arial" w:eastAsia="DejaVu Sans" w:hAnsi="Arial" w:cs="Arial"/>
          <w:sz w:val="18"/>
          <w:lang w:val="ar-SA"/>
        </w:rPr>
        <w:t>أو</w:t>
      </w:r>
      <w:r w:rsidRPr="008430A2">
        <w:rPr>
          <w:rFonts w:eastAsia="DejaVu Sans" w:cs="DejaVu Sans"/>
          <w:sz w:val="18"/>
          <w:lang w:val="ar-SA"/>
        </w:rPr>
        <w:t xml:space="preserve"> </w:t>
      </w:r>
      <w:r w:rsidRPr="008430A2">
        <w:rPr>
          <w:rFonts w:ascii="Arial" w:eastAsia="DejaVu Sans" w:hAnsi="Arial" w:cs="Arial"/>
          <w:sz w:val="18"/>
          <w:lang w:val="ar-SA"/>
        </w:rPr>
        <w:t>أعمال</w:t>
      </w:r>
      <w:r w:rsidRPr="008430A2">
        <w:rPr>
          <w:rFonts w:eastAsia="DejaVu Sans" w:cs="DejaVu Sans"/>
          <w:sz w:val="18"/>
          <w:lang w:val="ar-SA"/>
        </w:rPr>
        <w:t xml:space="preserve"> </w:t>
      </w:r>
      <w:r w:rsidRPr="008430A2">
        <w:rPr>
          <w:rFonts w:ascii="Arial" w:eastAsia="DejaVu Sans" w:hAnsi="Arial" w:cs="Arial"/>
          <w:sz w:val="18"/>
          <w:lang w:val="ar-SA"/>
        </w:rPr>
        <w:t>إيقاف</w:t>
      </w:r>
      <w:r w:rsidRPr="008430A2">
        <w:rPr>
          <w:rFonts w:eastAsia="DejaVu Sans" w:cs="DejaVu Sans"/>
          <w:sz w:val="18"/>
          <w:lang w:val="ar-SA"/>
        </w:rPr>
        <w:t xml:space="preserve"> </w:t>
      </w:r>
      <w:r w:rsidRPr="008430A2">
        <w:rPr>
          <w:rFonts w:ascii="Arial" w:eastAsia="DejaVu Sans" w:hAnsi="Arial" w:cs="Arial"/>
          <w:sz w:val="18"/>
          <w:lang w:val="ar-SA"/>
        </w:rPr>
        <w:t>وصيانة</w:t>
      </w:r>
    </w:p>
    <w:p w14:paraId="2D52DFE3" w14:textId="1F501345" w:rsidR="000017F0" w:rsidRDefault="00000000" w:rsidP="008430A2">
      <w:pPr>
        <w:pStyle w:val="ListParagraph"/>
        <w:numPr>
          <w:ilvl w:val="0"/>
          <w:numId w:val="14"/>
        </w:numPr>
        <w:bidi/>
        <w:spacing w:after="40" w:line="252" w:lineRule="auto"/>
        <w:ind w:right="173"/>
        <w:jc w:val="left"/>
        <w:rPr>
          <w:rFonts w:hint="eastAsia"/>
        </w:rPr>
      </w:pPr>
      <w:r w:rsidRPr="008430A2">
        <w:rPr>
          <w:rFonts w:ascii="Arial" w:eastAsia="DejaVu Sans" w:hAnsi="Arial" w:cs="Arial"/>
          <w:sz w:val="18"/>
          <w:lang w:val="ar-SA"/>
        </w:rPr>
        <w:t>قد</w:t>
      </w:r>
      <w:r w:rsidRPr="008430A2">
        <w:rPr>
          <w:rFonts w:eastAsia="DejaVu Sans" w:cs="DejaVu Sans"/>
          <w:sz w:val="18"/>
          <w:lang w:val="ar-SA"/>
        </w:rPr>
        <w:t xml:space="preserve"> </w:t>
      </w:r>
      <w:r w:rsidRPr="008430A2">
        <w:rPr>
          <w:rFonts w:ascii="Arial" w:eastAsia="DejaVu Sans" w:hAnsi="Arial" w:cs="Arial"/>
          <w:sz w:val="18"/>
          <w:lang w:val="ar-SA"/>
        </w:rPr>
        <w:t>يشمل</w:t>
      </w:r>
      <w:r w:rsidRPr="008430A2">
        <w:rPr>
          <w:rFonts w:eastAsia="DejaVu Sans" w:cs="DejaVu Sans"/>
          <w:sz w:val="18"/>
          <w:lang w:val="ar-SA"/>
        </w:rPr>
        <w:t xml:space="preserve"> </w:t>
      </w:r>
      <w:r w:rsidRPr="008430A2">
        <w:rPr>
          <w:rFonts w:ascii="Arial" w:eastAsia="DejaVu Sans" w:hAnsi="Arial" w:cs="Arial"/>
          <w:sz w:val="18"/>
          <w:lang w:val="ar-SA"/>
        </w:rPr>
        <w:t>السفر</w:t>
      </w:r>
      <w:r w:rsidRPr="008430A2">
        <w:rPr>
          <w:rFonts w:eastAsia="DejaVu Sans" w:cs="DejaVu Sans"/>
          <w:sz w:val="18"/>
          <w:lang w:val="ar-SA"/>
        </w:rPr>
        <w:t xml:space="preserve"> </w:t>
      </w:r>
      <w:r w:rsidRPr="008430A2">
        <w:rPr>
          <w:rFonts w:ascii="Arial" w:eastAsia="DejaVu Sans" w:hAnsi="Arial" w:cs="Arial"/>
          <w:sz w:val="18"/>
          <w:lang w:val="ar-SA"/>
        </w:rPr>
        <w:t>أو</w:t>
      </w:r>
      <w:r w:rsidRPr="008430A2">
        <w:rPr>
          <w:rFonts w:eastAsia="DejaVu Sans" w:cs="DejaVu Sans"/>
          <w:sz w:val="18"/>
          <w:lang w:val="ar-SA"/>
        </w:rPr>
        <w:t xml:space="preserve"> </w:t>
      </w:r>
      <w:r w:rsidRPr="008430A2">
        <w:rPr>
          <w:rFonts w:ascii="Arial" w:eastAsia="DejaVu Sans" w:hAnsi="Arial" w:cs="Arial"/>
          <w:sz w:val="18"/>
          <w:lang w:val="ar-SA"/>
        </w:rPr>
        <w:t>العمل</w:t>
      </w:r>
      <w:r w:rsidRPr="008430A2">
        <w:rPr>
          <w:rFonts w:eastAsia="DejaVu Sans" w:cs="DejaVu Sans"/>
          <w:sz w:val="18"/>
          <w:lang w:val="ar-SA"/>
        </w:rPr>
        <w:t xml:space="preserve"> </w:t>
      </w:r>
      <w:r w:rsidRPr="008430A2">
        <w:rPr>
          <w:rFonts w:ascii="Arial" w:eastAsia="DejaVu Sans" w:hAnsi="Arial" w:cs="Arial"/>
          <w:sz w:val="18"/>
          <w:lang w:val="ar-SA"/>
        </w:rPr>
        <w:t>في</w:t>
      </w:r>
      <w:r w:rsidRPr="008430A2">
        <w:rPr>
          <w:rFonts w:eastAsia="DejaVu Sans" w:cs="DejaVu Sans"/>
          <w:sz w:val="18"/>
          <w:lang w:val="ar-SA"/>
        </w:rPr>
        <w:t xml:space="preserve"> </w:t>
      </w:r>
      <w:r w:rsidRPr="008430A2">
        <w:rPr>
          <w:rFonts w:ascii="Arial" w:eastAsia="DejaVu Sans" w:hAnsi="Arial" w:cs="Arial"/>
          <w:sz w:val="18"/>
          <w:lang w:val="ar-SA"/>
        </w:rPr>
        <w:t>مواقع</w:t>
      </w:r>
      <w:r w:rsidRPr="008430A2">
        <w:rPr>
          <w:rFonts w:eastAsia="DejaVu Sans" w:cs="DejaVu Sans"/>
          <w:sz w:val="18"/>
          <w:lang w:val="ar-SA"/>
        </w:rPr>
        <w:t xml:space="preserve"> </w:t>
      </w:r>
      <w:r w:rsidRPr="008430A2">
        <w:rPr>
          <w:rFonts w:ascii="Arial" w:eastAsia="DejaVu Sans" w:hAnsi="Arial" w:cs="Arial"/>
          <w:sz w:val="18"/>
          <w:lang w:val="ar-SA"/>
        </w:rPr>
        <w:t>بعيدة</w:t>
      </w:r>
    </w:p>
    <w:p w14:paraId="5F63E5A6" w14:textId="5A1B3782" w:rsidR="000017F0" w:rsidRDefault="008430A2" w:rsidP="008430A2">
      <w:pPr>
        <w:pStyle w:val="Heading1"/>
        <w:bidi/>
        <w:jc w:val="left"/>
      </w:pPr>
      <w:r>
        <w:rPr>
          <w:rFonts w:ascii="DejaVu Sans" w:eastAsia="DejaVu Sans" w:hAnsi="DejaVu Sans" w:cs="DejaVu Sans" w:hint="cs"/>
          <w:rtl/>
          <w:lang w:val="ar-SA"/>
        </w:rPr>
        <w:lastRenderedPageBreak/>
        <w:t xml:space="preserve">19. </w:t>
      </w:r>
      <w:r w:rsidR="00000000">
        <w:rPr>
          <w:rFonts w:ascii="DejaVu Sans" w:eastAsia="DejaVu Sans" w:hAnsi="DejaVu Sans" w:cs="DejaVu Sans"/>
          <w:lang w:val="ar-SA"/>
        </w:rPr>
        <w:t>قائمة التخصيص قبل الاعتماد</w:t>
      </w:r>
    </w:p>
    <w:p w14:paraId="166DF782" w14:textId="3DAFFF21"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تأكيد</w:t>
      </w:r>
      <w:r w:rsidRPr="008430A2">
        <w:rPr>
          <w:rFonts w:eastAsia="DejaVu Sans" w:cs="DejaVu Sans"/>
          <w:sz w:val="17"/>
          <w:lang w:val="ar-SA"/>
        </w:rPr>
        <w:t xml:space="preserve"> </w:t>
      </w:r>
      <w:r w:rsidRPr="008430A2">
        <w:rPr>
          <w:rFonts w:ascii="Arial" w:eastAsia="DejaVu Sans" w:hAnsi="Arial" w:cs="Arial"/>
          <w:sz w:val="17"/>
          <w:lang w:val="ar-SA"/>
        </w:rPr>
        <w:t>المسمى</w:t>
      </w:r>
      <w:r w:rsidRPr="008430A2">
        <w:rPr>
          <w:rFonts w:eastAsia="DejaVu Sans" w:cs="DejaVu Sans"/>
          <w:sz w:val="17"/>
          <w:lang w:val="ar-SA"/>
        </w:rPr>
        <w:t xml:space="preserve"> </w:t>
      </w:r>
      <w:r w:rsidRPr="008430A2">
        <w:rPr>
          <w:rFonts w:ascii="Arial" w:eastAsia="DejaVu Sans" w:hAnsi="Arial" w:cs="Arial"/>
          <w:sz w:val="17"/>
          <w:lang w:val="ar-SA"/>
        </w:rPr>
        <w:t>والدرجة</w:t>
      </w:r>
      <w:r w:rsidRPr="008430A2">
        <w:rPr>
          <w:rFonts w:eastAsia="DejaVu Sans" w:cs="DejaVu Sans"/>
          <w:sz w:val="17"/>
          <w:lang w:val="ar-SA"/>
        </w:rPr>
        <w:t xml:space="preserve"> </w:t>
      </w:r>
      <w:r w:rsidRPr="008430A2">
        <w:rPr>
          <w:rFonts w:ascii="Arial" w:eastAsia="DejaVu Sans" w:hAnsi="Arial" w:cs="Arial"/>
          <w:sz w:val="17"/>
          <w:lang w:val="ar-SA"/>
        </w:rPr>
        <w:t>والعائلة</w:t>
      </w:r>
      <w:r w:rsidRPr="008430A2">
        <w:rPr>
          <w:rFonts w:eastAsia="DejaVu Sans" w:cs="DejaVu Sans"/>
          <w:sz w:val="17"/>
          <w:lang w:val="ar-SA"/>
        </w:rPr>
        <w:t xml:space="preserve"> </w:t>
      </w:r>
      <w:r w:rsidRPr="008430A2">
        <w:rPr>
          <w:rFonts w:ascii="Arial" w:eastAsia="DejaVu Sans" w:hAnsi="Arial" w:cs="Arial"/>
          <w:sz w:val="17"/>
          <w:lang w:val="ar-SA"/>
        </w:rPr>
        <w:t>الوظيفية</w:t>
      </w:r>
      <w:r w:rsidRPr="008430A2">
        <w:rPr>
          <w:rFonts w:eastAsia="DejaVu Sans" w:cs="DejaVu Sans"/>
          <w:sz w:val="17"/>
          <w:lang w:val="ar-SA"/>
        </w:rPr>
        <w:t xml:space="preserve"> </w:t>
      </w:r>
      <w:r w:rsidRPr="008430A2">
        <w:rPr>
          <w:rFonts w:ascii="Arial" w:eastAsia="DejaVu Sans" w:hAnsi="Arial" w:cs="Arial"/>
          <w:sz w:val="17"/>
          <w:lang w:val="ar-SA"/>
        </w:rPr>
        <w:t>وموقع</w:t>
      </w:r>
      <w:r w:rsidRPr="008430A2">
        <w:rPr>
          <w:rFonts w:eastAsia="DejaVu Sans" w:cs="DejaVu Sans"/>
          <w:sz w:val="17"/>
          <w:lang w:val="ar-SA"/>
        </w:rPr>
        <w:t xml:space="preserve"> </w:t>
      </w:r>
      <w:r w:rsidRPr="008430A2">
        <w:rPr>
          <w:rFonts w:ascii="Arial" w:eastAsia="DejaVu Sans" w:hAnsi="Arial" w:cs="Arial"/>
          <w:sz w:val="17"/>
          <w:lang w:val="ar-SA"/>
        </w:rPr>
        <w:t>الوظيفة</w:t>
      </w:r>
      <w:r w:rsidRPr="008430A2">
        <w:rPr>
          <w:rFonts w:eastAsia="DejaVu Sans" w:cs="DejaVu Sans"/>
          <w:sz w:val="17"/>
          <w:lang w:val="ar-SA"/>
        </w:rPr>
        <w:t xml:space="preserve"> </w:t>
      </w:r>
      <w:r w:rsidRPr="008430A2">
        <w:rPr>
          <w:rFonts w:ascii="Arial" w:eastAsia="DejaVu Sans" w:hAnsi="Arial" w:cs="Arial"/>
          <w:sz w:val="17"/>
          <w:lang w:val="ar-SA"/>
        </w:rPr>
        <w:t>في</w:t>
      </w:r>
      <w:r w:rsidRPr="008430A2">
        <w:rPr>
          <w:rFonts w:eastAsia="DejaVu Sans" w:cs="DejaVu Sans"/>
          <w:sz w:val="17"/>
          <w:lang w:val="ar-SA"/>
        </w:rPr>
        <w:t xml:space="preserve"> </w:t>
      </w:r>
      <w:r w:rsidRPr="008430A2">
        <w:rPr>
          <w:rFonts w:ascii="Arial" w:eastAsia="DejaVu Sans" w:hAnsi="Arial" w:cs="Arial"/>
          <w:sz w:val="17"/>
          <w:lang w:val="ar-SA"/>
        </w:rPr>
        <w:t>الهيكل</w:t>
      </w:r>
    </w:p>
    <w:p w14:paraId="13BD06C7" w14:textId="08DDBD33"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التحقق</w:t>
      </w:r>
      <w:r w:rsidRPr="008430A2">
        <w:rPr>
          <w:rFonts w:eastAsia="DejaVu Sans" w:cs="DejaVu Sans"/>
          <w:sz w:val="17"/>
          <w:lang w:val="ar-SA"/>
        </w:rPr>
        <w:t xml:space="preserve"> </w:t>
      </w:r>
      <w:r w:rsidRPr="008430A2">
        <w:rPr>
          <w:rFonts w:ascii="Arial" w:eastAsia="DejaVu Sans" w:hAnsi="Arial" w:cs="Arial"/>
          <w:sz w:val="17"/>
          <w:lang w:val="ar-SA"/>
        </w:rPr>
        <w:t>من</w:t>
      </w:r>
      <w:r w:rsidRPr="008430A2">
        <w:rPr>
          <w:rFonts w:eastAsia="DejaVu Sans" w:cs="DejaVu Sans"/>
          <w:sz w:val="17"/>
          <w:lang w:val="ar-SA"/>
        </w:rPr>
        <w:t xml:space="preserve"> </w:t>
      </w:r>
      <w:r w:rsidRPr="008430A2">
        <w:rPr>
          <w:rFonts w:ascii="Arial" w:eastAsia="DejaVu Sans" w:hAnsi="Arial" w:cs="Arial"/>
          <w:sz w:val="17"/>
          <w:lang w:val="ar-SA"/>
        </w:rPr>
        <w:t>أن</w:t>
      </w:r>
      <w:r w:rsidRPr="008430A2">
        <w:rPr>
          <w:rFonts w:eastAsia="DejaVu Sans" w:cs="DejaVu Sans"/>
          <w:sz w:val="17"/>
          <w:lang w:val="ar-SA"/>
        </w:rPr>
        <w:t xml:space="preserve"> </w:t>
      </w:r>
      <w:r w:rsidRPr="008430A2">
        <w:rPr>
          <w:rFonts w:ascii="Arial" w:eastAsia="DejaVu Sans" w:hAnsi="Arial" w:cs="Arial"/>
          <w:sz w:val="17"/>
          <w:lang w:val="ar-SA"/>
        </w:rPr>
        <w:t>المسؤوليات</w:t>
      </w:r>
      <w:r w:rsidRPr="008430A2">
        <w:rPr>
          <w:rFonts w:eastAsia="DejaVu Sans" w:cs="DejaVu Sans"/>
          <w:sz w:val="17"/>
          <w:lang w:val="ar-SA"/>
        </w:rPr>
        <w:t xml:space="preserve"> </w:t>
      </w:r>
      <w:r w:rsidRPr="008430A2">
        <w:rPr>
          <w:rFonts w:ascii="Arial" w:eastAsia="DejaVu Sans" w:hAnsi="Arial" w:cs="Arial"/>
          <w:sz w:val="17"/>
          <w:lang w:val="ar-SA"/>
        </w:rPr>
        <w:t>تعكس</w:t>
      </w:r>
      <w:r w:rsidRPr="008430A2">
        <w:rPr>
          <w:rFonts w:eastAsia="DejaVu Sans" w:cs="DejaVu Sans"/>
          <w:sz w:val="17"/>
          <w:lang w:val="ar-SA"/>
        </w:rPr>
        <w:t xml:space="preserve"> </w:t>
      </w:r>
      <w:r w:rsidRPr="008430A2">
        <w:rPr>
          <w:rFonts w:ascii="Arial" w:eastAsia="DejaVu Sans" w:hAnsi="Arial" w:cs="Arial"/>
          <w:sz w:val="17"/>
          <w:lang w:val="ar-SA"/>
        </w:rPr>
        <w:t>العمل</w:t>
      </w:r>
      <w:r w:rsidRPr="008430A2">
        <w:rPr>
          <w:rFonts w:eastAsia="DejaVu Sans" w:cs="DejaVu Sans"/>
          <w:sz w:val="17"/>
          <w:lang w:val="ar-SA"/>
        </w:rPr>
        <w:t xml:space="preserve"> </w:t>
      </w:r>
      <w:r w:rsidRPr="008430A2">
        <w:rPr>
          <w:rFonts w:ascii="Arial" w:eastAsia="DejaVu Sans" w:hAnsi="Arial" w:cs="Arial"/>
          <w:sz w:val="17"/>
          <w:lang w:val="ar-SA"/>
        </w:rPr>
        <w:t>الفعلي</w:t>
      </w:r>
      <w:r w:rsidRPr="008430A2">
        <w:rPr>
          <w:rFonts w:eastAsia="DejaVu Sans" w:cs="DejaVu Sans"/>
          <w:sz w:val="17"/>
          <w:lang w:val="ar-SA"/>
        </w:rPr>
        <w:t xml:space="preserve"> </w:t>
      </w:r>
      <w:r w:rsidRPr="008430A2">
        <w:rPr>
          <w:rFonts w:ascii="Arial" w:eastAsia="DejaVu Sans" w:hAnsi="Arial" w:cs="Arial"/>
          <w:sz w:val="17"/>
          <w:lang w:val="ar-SA"/>
        </w:rPr>
        <w:t>ولا</w:t>
      </w:r>
      <w:r w:rsidRPr="008430A2">
        <w:rPr>
          <w:rFonts w:eastAsia="DejaVu Sans" w:cs="DejaVu Sans"/>
          <w:sz w:val="17"/>
          <w:lang w:val="ar-SA"/>
        </w:rPr>
        <w:t xml:space="preserve"> </w:t>
      </w:r>
      <w:r w:rsidRPr="008430A2">
        <w:rPr>
          <w:rFonts w:ascii="Arial" w:eastAsia="DejaVu Sans" w:hAnsi="Arial" w:cs="Arial"/>
          <w:sz w:val="17"/>
          <w:lang w:val="ar-SA"/>
        </w:rPr>
        <w:t>تتداخل</w:t>
      </w:r>
      <w:r w:rsidRPr="008430A2">
        <w:rPr>
          <w:rFonts w:eastAsia="DejaVu Sans" w:cs="DejaVu Sans"/>
          <w:sz w:val="17"/>
          <w:lang w:val="ar-SA"/>
        </w:rPr>
        <w:t xml:space="preserve"> </w:t>
      </w:r>
      <w:r w:rsidRPr="008430A2">
        <w:rPr>
          <w:rFonts w:ascii="Arial" w:eastAsia="DejaVu Sans" w:hAnsi="Arial" w:cs="Arial"/>
          <w:sz w:val="17"/>
          <w:lang w:val="ar-SA"/>
        </w:rPr>
        <w:t>جوهريًا</w:t>
      </w:r>
      <w:r w:rsidRPr="008430A2">
        <w:rPr>
          <w:rFonts w:eastAsia="DejaVu Sans" w:cs="DejaVu Sans"/>
          <w:sz w:val="17"/>
          <w:lang w:val="ar-SA"/>
        </w:rPr>
        <w:t xml:space="preserve"> </w:t>
      </w:r>
      <w:r w:rsidRPr="008430A2">
        <w:rPr>
          <w:rFonts w:ascii="Arial" w:eastAsia="DejaVu Sans" w:hAnsi="Arial" w:cs="Arial"/>
          <w:sz w:val="17"/>
          <w:lang w:val="ar-SA"/>
        </w:rPr>
        <w:t>مع</w:t>
      </w:r>
      <w:r w:rsidRPr="008430A2">
        <w:rPr>
          <w:rFonts w:eastAsia="DejaVu Sans" w:cs="DejaVu Sans"/>
          <w:sz w:val="17"/>
          <w:lang w:val="ar-SA"/>
        </w:rPr>
        <w:t xml:space="preserve"> </w:t>
      </w:r>
      <w:r w:rsidRPr="008430A2">
        <w:rPr>
          <w:rFonts w:ascii="Arial" w:eastAsia="DejaVu Sans" w:hAnsi="Arial" w:cs="Arial"/>
          <w:sz w:val="17"/>
          <w:lang w:val="ar-SA"/>
        </w:rPr>
        <w:t>وظيفة</w:t>
      </w:r>
      <w:r w:rsidRPr="008430A2">
        <w:rPr>
          <w:rFonts w:eastAsia="DejaVu Sans" w:cs="DejaVu Sans"/>
          <w:sz w:val="17"/>
          <w:lang w:val="ar-SA"/>
        </w:rPr>
        <w:t xml:space="preserve"> </w:t>
      </w:r>
      <w:r w:rsidRPr="008430A2">
        <w:rPr>
          <w:rFonts w:ascii="Arial" w:eastAsia="DejaVu Sans" w:hAnsi="Arial" w:cs="Arial"/>
          <w:sz w:val="17"/>
          <w:lang w:val="ar-SA"/>
        </w:rPr>
        <w:t>أخرى</w:t>
      </w:r>
    </w:p>
    <w:p w14:paraId="55B9BDE2" w14:textId="4AED3381"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تحديد</w:t>
      </w:r>
      <w:r w:rsidRPr="008430A2">
        <w:rPr>
          <w:rFonts w:eastAsia="DejaVu Sans" w:cs="DejaVu Sans"/>
          <w:sz w:val="17"/>
          <w:lang w:val="ar-SA"/>
        </w:rPr>
        <w:t xml:space="preserve"> </w:t>
      </w:r>
      <w:r w:rsidRPr="008430A2">
        <w:rPr>
          <w:rFonts w:ascii="Arial" w:eastAsia="DejaVu Sans" w:hAnsi="Arial" w:cs="Arial"/>
          <w:sz w:val="17"/>
          <w:lang w:val="ar-SA"/>
        </w:rPr>
        <w:t>نطاق</w:t>
      </w:r>
      <w:r w:rsidRPr="008430A2">
        <w:rPr>
          <w:rFonts w:eastAsia="DejaVu Sans" w:cs="DejaVu Sans"/>
          <w:sz w:val="17"/>
          <w:lang w:val="ar-SA"/>
        </w:rPr>
        <w:t xml:space="preserve"> </w:t>
      </w:r>
      <w:r w:rsidRPr="008430A2">
        <w:rPr>
          <w:rFonts w:ascii="Arial" w:eastAsia="DejaVu Sans" w:hAnsi="Arial" w:cs="Arial"/>
          <w:sz w:val="17"/>
          <w:lang w:val="ar-SA"/>
        </w:rPr>
        <w:t>الأثر</w:t>
      </w:r>
      <w:r w:rsidRPr="008430A2">
        <w:rPr>
          <w:rFonts w:eastAsia="DejaVu Sans" w:cs="DejaVu Sans"/>
          <w:sz w:val="17"/>
          <w:lang w:val="ar-SA"/>
        </w:rPr>
        <w:t xml:space="preserve">: </w:t>
      </w:r>
      <w:r w:rsidRPr="008430A2">
        <w:rPr>
          <w:rFonts w:ascii="Arial" w:eastAsia="DejaVu Sans" w:hAnsi="Arial" w:cs="Arial"/>
          <w:sz w:val="17"/>
          <w:lang w:val="ar-SA"/>
        </w:rPr>
        <w:t>العملاء</w:t>
      </w:r>
      <w:r w:rsidRPr="008430A2">
        <w:rPr>
          <w:rFonts w:eastAsia="DejaVu Sans" w:cs="DejaVu Sans"/>
          <w:sz w:val="17"/>
          <w:lang w:val="ar-SA"/>
        </w:rPr>
        <w:t>/</w:t>
      </w:r>
      <w:r w:rsidRPr="008430A2">
        <w:rPr>
          <w:rFonts w:ascii="Arial" w:eastAsia="DejaVu Sans" w:hAnsi="Arial" w:cs="Arial"/>
          <w:sz w:val="17"/>
          <w:lang w:val="ar-SA"/>
        </w:rPr>
        <w:t>المعاملات</w:t>
      </w:r>
      <w:r w:rsidRPr="008430A2">
        <w:rPr>
          <w:rFonts w:eastAsia="DejaVu Sans" w:cs="DejaVu Sans"/>
          <w:sz w:val="17"/>
          <w:lang w:val="ar-SA"/>
        </w:rPr>
        <w:t>/</w:t>
      </w:r>
      <w:r w:rsidRPr="008430A2">
        <w:rPr>
          <w:rFonts w:ascii="Arial" w:eastAsia="DejaVu Sans" w:hAnsi="Arial" w:cs="Arial"/>
          <w:sz w:val="17"/>
          <w:lang w:val="ar-SA"/>
        </w:rPr>
        <w:t>المشاريع</w:t>
      </w:r>
      <w:r w:rsidRPr="008430A2">
        <w:rPr>
          <w:rFonts w:eastAsia="DejaVu Sans" w:cs="DejaVu Sans"/>
          <w:sz w:val="17"/>
          <w:lang w:val="ar-SA"/>
        </w:rPr>
        <w:t>/</w:t>
      </w:r>
      <w:r w:rsidRPr="008430A2">
        <w:rPr>
          <w:rFonts w:ascii="Arial" w:eastAsia="DejaVu Sans" w:hAnsi="Arial" w:cs="Arial"/>
          <w:sz w:val="17"/>
          <w:lang w:val="ar-SA"/>
        </w:rPr>
        <w:t>الإدارات</w:t>
      </w:r>
      <w:r w:rsidRPr="008430A2">
        <w:rPr>
          <w:rFonts w:eastAsia="DejaVu Sans" w:cs="DejaVu Sans"/>
          <w:sz w:val="17"/>
          <w:lang w:val="ar-SA"/>
        </w:rPr>
        <w:t>/</w:t>
      </w:r>
      <w:r w:rsidRPr="008430A2">
        <w:rPr>
          <w:rFonts w:ascii="Arial" w:eastAsia="DejaVu Sans" w:hAnsi="Arial" w:cs="Arial"/>
          <w:sz w:val="17"/>
          <w:lang w:val="ar-SA"/>
        </w:rPr>
        <w:t>المواقع</w:t>
      </w:r>
      <w:r w:rsidRPr="008430A2">
        <w:rPr>
          <w:rFonts w:eastAsia="DejaVu Sans" w:cs="DejaVu Sans"/>
          <w:sz w:val="17"/>
          <w:lang w:val="ar-SA"/>
        </w:rPr>
        <w:t xml:space="preserve"> </w:t>
      </w:r>
      <w:r w:rsidRPr="008430A2">
        <w:rPr>
          <w:rFonts w:ascii="Arial" w:eastAsia="DejaVu Sans" w:hAnsi="Arial" w:cs="Arial"/>
          <w:sz w:val="17"/>
          <w:lang w:val="ar-SA"/>
        </w:rPr>
        <w:t>بحسب</w:t>
      </w:r>
      <w:r w:rsidRPr="008430A2">
        <w:rPr>
          <w:rFonts w:eastAsia="DejaVu Sans" w:cs="DejaVu Sans"/>
          <w:sz w:val="17"/>
          <w:lang w:val="ar-SA"/>
        </w:rPr>
        <w:t xml:space="preserve"> </w:t>
      </w:r>
      <w:r w:rsidRPr="008430A2">
        <w:rPr>
          <w:rFonts w:ascii="Arial" w:eastAsia="DejaVu Sans" w:hAnsi="Arial" w:cs="Arial"/>
          <w:sz w:val="17"/>
          <w:lang w:val="ar-SA"/>
        </w:rPr>
        <w:t>الدور</w:t>
      </w:r>
    </w:p>
    <w:p w14:paraId="51B66CC7" w14:textId="7D9B53DD"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تحديد</w:t>
      </w:r>
      <w:r w:rsidRPr="008430A2">
        <w:rPr>
          <w:rFonts w:eastAsia="DejaVu Sans" w:cs="DejaVu Sans"/>
          <w:sz w:val="17"/>
          <w:lang w:val="ar-SA"/>
        </w:rPr>
        <w:t xml:space="preserve"> </w:t>
      </w:r>
      <w:r w:rsidRPr="008430A2">
        <w:rPr>
          <w:rFonts w:ascii="Arial" w:eastAsia="DejaVu Sans" w:hAnsi="Arial" w:cs="Arial"/>
          <w:sz w:val="17"/>
          <w:lang w:val="ar-SA"/>
        </w:rPr>
        <w:t>الصلاحيات</w:t>
      </w:r>
      <w:r w:rsidRPr="008430A2">
        <w:rPr>
          <w:rFonts w:eastAsia="DejaVu Sans" w:cs="DejaVu Sans"/>
          <w:sz w:val="17"/>
          <w:lang w:val="ar-SA"/>
        </w:rPr>
        <w:t xml:space="preserve"> </w:t>
      </w:r>
      <w:r w:rsidRPr="008430A2">
        <w:rPr>
          <w:rFonts w:ascii="Arial" w:eastAsia="DejaVu Sans" w:hAnsi="Arial" w:cs="Arial"/>
          <w:sz w:val="17"/>
          <w:lang w:val="ar-SA"/>
        </w:rPr>
        <w:t>وحدود</w:t>
      </w:r>
      <w:r w:rsidRPr="008430A2">
        <w:rPr>
          <w:rFonts w:eastAsia="DejaVu Sans" w:cs="DejaVu Sans"/>
          <w:sz w:val="17"/>
          <w:lang w:val="ar-SA"/>
        </w:rPr>
        <w:t xml:space="preserve"> </w:t>
      </w:r>
      <w:r w:rsidRPr="008430A2">
        <w:rPr>
          <w:rFonts w:ascii="Arial" w:eastAsia="DejaVu Sans" w:hAnsi="Arial" w:cs="Arial"/>
          <w:sz w:val="17"/>
          <w:lang w:val="ar-SA"/>
        </w:rPr>
        <w:t>القرار</w:t>
      </w:r>
      <w:r w:rsidRPr="008430A2">
        <w:rPr>
          <w:rFonts w:eastAsia="DejaVu Sans" w:cs="DejaVu Sans"/>
          <w:sz w:val="17"/>
          <w:lang w:val="ar-SA"/>
        </w:rPr>
        <w:t xml:space="preserve"> </w:t>
      </w:r>
      <w:r w:rsidRPr="008430A2">
        <w:rPr>
          <w:rFonts w:ascii="Arial" w:eastAsia="DejaVu Sans" w:hAnsi="Arial" w:cs="Arial"/>
          <w:sz w:val="17"/>
          <w:lang w:val="ar-SA"/>
        </w:rPr>
        <w:t>والتصعيد</w:t>
      </w:r>
      <w:r w:rsidRPr="008430A2">
        <w:rPr>
          <w:rFonts w:eastAsia="DejaVu Sans" w:cs="DejaVu Sans"/>
          <w:sz w:val="17"/>
          <w:lang w:val="ar-SA"/>
        </w:rPr>
        <w:t xml:space="preserve"> </w:t>
      </w:r>
      <w:r w:rsidRPr="008430A2">
        <w:rPr>
          <w:rFonts w:ascii="Arial" w:eastAsia="DejaVu Sans" w:hAnsi="Arial" w:cs="Arial"/>
          <w:sz w:val="17"/>
          <w:lang w:val="ar-SA"/>
        </w:rPr>
        <w:t>وفق</w:t>
      </w:r>
      <w:r w:rsidRPr="008430A2">
        <w:rPr>
          <w:rFonts w:eastAsia="DejaVu Sans" w:cs="DejaVu Sans"/>
          <w:sz w:val="17"/>
          <w:lang w:val="ar-SA"/>
        </w:rPr>
        <w:t xml:space="preserve"> </w:t>
      </w:r>
      <w:r w:rsidRPr="008430A2">
        <w:rPr>
          <w:rFonts w:ascii="Arial" w:eastAsia="DejaVu Sans" w:hAnsi="Arial" w:cs="Arial"/>
          <w:sz w:val="17"/>
          <w:lang w:val="ar-SA"/>
        </w:rPr>
        <w:t>مصفوفة</w:t>
      </w:r>
      <w:r w:rsidRPr="008430A2">
        <w:rPr>
          <w:rFonts w:eastAsia="DejaVu Sans" w:cs="DejaVu Sans"/>
          <w:sz w:val="17"/>
          <w:lang w:val="ar-SA"/>
        </w:rPr>
        <w:t xml:space="preserve"> </w:t>
      </w:r>
      <w:r w:rsidRPr="008430A2">
        <w:rPr>
          <w:rFonts w:ascii="Arial" w:eastAsia="DejaVu Sans" w:hAnsi="Arial" w:cs="Arial"/>
          <w:sz w:val="17"/>
          <w:lang w:val="ar-SA"/>
        </w:rPr>
        <w:t>الصلاحيات</w:t>
      </w:r>
    </w:p>
    <w:p w14:paraId="5E77FACA" w14:textId="58638969"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مراجعة</w:t>
      </w:r>
      <w:r w:rsidRPr="008430A2">
        <w:rPr>
          <w:rFonts w:eastAsia="DejaVu Sans" w:cs="DejaVu Sans"/>
          <w:sz w:val="17"/>
          <w:lang w:val="ar-SA"/>
        </w:rPr>
        <w:t xml:space="preserve"> </w:t>
      </w:r>
      <w:r w:rsidRPr="008430A2">
        <w:rPr>
          <w:rFonts w:ascii="Arial" w:eastAsia="DejaVu Sans" w:hAnsi="Arial" w:cs="Arial"/>
          <w:sz w:val="17"/>
          <w:lang w:val="ar-SA"/>
        </w:rPr>
        <w:t>المؤهل</w:t>
      </w:r>
      <w:r w:rsidRPr="008430A2">
        <w:rPr>
          <w:rFonts w:eastAsia="DejaVu Sans" w:cs="DejaVu Sans"/>
          <w:sz w:val="17"/>
          <w:lang w:val="ar-SA"/>
        </w:rPr>
        <w:t xml:space="preserve"> </w:t>
      </w:r>
      <w:r w:rsidRPr="008430A2">
        <w:rPr>
          <w:rFonts w:ascii="Arial" w:eastAsia="DejaVu Sans" w:hAnsi="Arial" w:cs="Arial"/>
          <w:sz w:val="17"/>
          <w:lang w:val="ar-SA"/>
        </w:rPr>
        <w:t>والخبرة</w:t>
      </w:r>
      <w:r w:rsidRPr="008430A2">
        <w:rPr>
          <w:rFonts w:eastAsia="DejaVu Sans" w:cs="DejaVu Sans"/>
          <w:sz w:val="17"/>
          <w:lang w:val="ar-SA"/>
        </w:rPr>
        <w:t xml:space="preserve"> </w:t>
      </w:r>
      <w:r w:rsidRPr="008430A2">
        <w:rPr>
          <w:rFonts w:ascii="Arial" w:eastAsia="DejaVu Sans" w:hAnsi="Arial" w:cs="Arial"/>
          <w:sz w:val="17"/>
          <w:lang w:val="ar-SA"/>
        </w:rPr>
        <w:t>لتجنب</w:t>
      </w:r>
      <w:r w:rsidRPr="008430A2">
        <w:rPr>
          <w:rFonts w:eastAsia="DejaVu Sans" w:cs="DejaVu Sans"/>
          <w:sz w:val="17"/>
          <w:lang w:val="ar-SA"/>
        </w:rPr>
        <w:t xml:space="preserve"> </w:t>
      </w:r>
      <w:r w:rsidRPr="008430A2">
        <w:rPr>
          <w:rFonts w:ascii="Arial" w:eastAsia="DejaVu Sans" w:hAnsi="Arial" w:cs="Arial"/>
          <w:sz w:val="17"/>
          <w:lang w:val="ar-SA"/>
        </w:rPr>
        <w:t>اشتراطات</w:t>
      </w:r>
      <w:r w:rsidRPr="008430A2">
        <w:rPr>
          <w:rFonts w:eastAsia="DejaVu Sans" w:cs="DejaVu Sans"/>
          <w:sz w:val="17"/>
          <w:lang w:val="ar-SA"/>
        </w:rPr>
        <w:t xml:space="preserve"> </w:t>
      </w:r>
      <w:r w:rsidRPr="008430A2">
        <w:rPr>
          <w:rFonts w:ascii="Arial" w:eastAsia="DejaVu Sans" w:hAnsi="Arial" w:cs="Arial"/>
          <w:sz w:val="17"/>
          <w:lang w:val="ar-SA"/>
        </w:rPr>
        <w:t>أعلى</w:t>
      </w:r>
      <w:r w:rsidRPr="008430A2">
        <w:rPr>
          <w:rFonts w:eastAsia="DejaVu Sans" w:cs="DejaVu Sans"/>
          <w:sz w:val="17"/>
          <w:lang w:val="ar-SA"/>
        </w:rPr>
        <w:t xml:space="preserve"> </w:t>
      </w:r>
      <w:r w:rsidRPr="008430A2">
        <w:rPr>
          <w:rFonts w:ascii="Arial" w:eastAsia="DejaVu Sans" w:hAnsi="Arial" w:cs="Arial"/>
          <w:sz w:val="17"/>
          <w:lang w:val="ar-SA"/>
        </w:rPr>
        <w:t>من</w:t>
      </w:r>
      <w:r w:rsidRPr="008430A2">
        <w:rPr>
          <w:rFonts w:eastAsia="DejaVu Sans" w:cs="DejaVu Sans"/>
          <w:sz w:val="17"/>
          <w:lang w:val="ar-SA"/>
        </w:rPr>
        <w:t xml:space="preserve"> </w:t>
      </w:r>
      <w:r w:rsidRPr="008430A2">
        <w:rPr>
          <w:rFonts w:ascii="Arial" w:eastAsia="DejaVu Sans" w:hAnsi="Arial" w:cs="Arial"/>
          <w:sz w:val="17"/>
          <w:lang w:val="ar-SA"/>
        </w:rPr>
        <w:t>الحاجة</w:t>
      </w:r>
      <w:r w:rsidRPr="008430A2">
        <w:rPr>
          <w:rFonts w:eastAsia="DejaVu Sans" w:cs="DejaVu Sans"/>
          <w:sz w:val="17"/>
          <w:lang w:val="ar-SA"/>
        </w:rPr>
        <w:t xml:space="preserve"> </w:t>
      </w:r>
      <w:r w:rsidRPr="008430A2">
        <w:rPr>
          <w:rFonts w:ascii="Arial" w:eastAsia="DejaVu Sans" w:hAnsi="Arial" w:cs="Arial"/>
          <w:sz w:val="17"/>
          <w:lang w:val="ar-SA"/>
        </w:rPr>
        <w:t>الفعلية</w:t>
      </w:r>
    </w:p>
    <w:p w14:paraId="3BDCF1D2" w14:textId="1B243DCC"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اعتماد</w:t>
      </w:r>
      <w:r w:rsidRPr="008430A2">
        <w:rPr>
          <w:rFonts w:eastAsia="DejaVu Sans" w:cs="DejaVu Sans"/>
          <w:sz w:val="17"/>
          <w:lang w:val="ar-SA"/>
        </w:rPr>
        <w:t xml:space="preserve"> </w:t>
      </w:r>
      <w:r w:rsidRPr="008430A2">
        <w:rPr>
          <w:rFonts w:ascii="Arial" w:eastAsia="DejaVu Sans" w:hAnsi="Arial" w:cs="Arial"/>
          <w:sz w:val="17"/>
          <w:lang w:val="ar-SA"/>
        </w:rPr>
        <w:t>المهارات</w:t>
      </w:r>
      <w:r w:rsidRPr="008430A2">
        <w:rPr>
          <w:rFonts w:eastAsia="DejaVu Sans" w:cs="DejaVu Sans"/>
          <w:sz w:val="17"/>
          <w:lang w:val="ar-SA"/>
        </w:rPr>
        <w:t xml:space="preserve"> </w:t>
      </w:r>
      <w:r w:rsidRPr="008430A2">
        <w:rPr>
          <w:rFonts w:ascii="Arial" w:eastAsia="DejaVu Sans" w:hAnsi="Arial" w:cs="Arial"/>
          <w:sz w:val="17"/>
          <w:lang w:val="ar-SA"/>
        </w:rPr>
        <w:t>والكفاءات</w:t>
      </w:r>
      <w:r w:rsidRPr="008430A2">
        <w:rPr>
          <w:rFonts w:eastAsia="DejaVu Sans" w:cs="DejaVu Sans"/>
          <w:sz w:val="17"/>
          <w:lang w:val="ar-SA"/>
        </w:rPr>
        <w:t xml:space="preserve"> </w:t>
      </w:r>
      <w:r w:rsidRPr="008430A2">
        <w:rPr>
          <w:rFonts w:ascii="Arial" w:eastAsia="DejaVu Sans" w:hAnsi="Arial" w:cs="Arial"/>
          <w:sz w:val="17"/>
          <w:lang w:val="ar-SA"/>
        </w:rPr>
        <w:t>ومستويات</w:t>
      </w:r>
      <w:r w:rsidRPr="008430A2">
        <w:rPr>
          <w:rFonts w:eastAsia="DejaVu Sans" w:cs="DejaVu Sans"/>
          <w:sz w:val="17"/>
          <w:lang w:val="ar-SA"/>
        </w:rPr>
        <w:t xml:space="preserve"> </w:t>
      </w:r>
      <w:r w:rsidRPr="008430A2">
        <w:rPr>
          <w:rFonts w:ascii="Arial" w:eastAsia="DejaVu Sans" w:hAnsi="Arial" w:cs="Arial"/>
          <w:sz w:val="17"/>
          <w:lang w:val="ar-SA"/>
        </w:rPr>
        <w:t>الإتقان</w:t>
      </w:r>
      <w:r w:rsidRPr="008430A2">
        <w:rPr>
          <w:rFonts w:eastAsia="DejaVu Sans" w:cs="DejaVu Sans"/>
          <w:sz w:val="17"/>
          <w:lang w:val="ar-SA"/>
        </w:rPr>
        <w:t xml:space="preserve"> </w:t>
      </w:r>
      <w:r w:rsidRPr="008430A2">
        <w:rPr>
          <w:rFonts w:ascii="Arial" w:eastAsia="DejaVu Sans" w:hAnsi="Arial" w:cs="Arial"/>
          <w:sz w:val="17"/>
          <w:lang w:val="ar-SA"/>
        </w:rPr>
        <w:t>قبل</w:t>
      </w:r>
      <w:r w:rsidRPr="008430A2">
        <w:rPr>
          <w:rFonts w:eastAsia="DejaVu Sans" w:cs="DejaVu Sans"/>
          <w:sz w:val="17"/>
          <w:lang w:val="ar-SA"/>
        </w:rPr>
        <w:t xml:space="preserve"> </w:t>
      </w:r>
      <w:r w:rsidRPr="008430A2">
        <w:rPr>
          <w:rFonts w:ascii="Arial" w:eastAsia="DejaVu Sans" w:hAnsi="Arial" w:cs="Arial"/>
          <w:sz w:val="17"/>
          <w:lang w:val="ar-SA"/>
        </w:rPr>
        <w:t>الإعلان</w:t>
      </w:r>
      <w:r w:rsidRPr="008430A2">
        <w:rPr>
          <w:rFonts w:eastAsia="DejaVu Sans" w:cs="DejaVu Sans"/>
          <w:sz w:val="17"/>
          <w:lang w:val="ar-SA"/>
        </w:rPr>
        <w:t xml:space="preserve"> </w:t>
      </w:r>
      <w:r w:rsidRPr="008430A2">
        <w:rPr>
          <w:rFonts w:ascii="Arial" w:eastAsia="DejaVu Sans" w:hAnsi="Arial" w:cs="Arial"/>
          <w:sz w:val="17"/>
          <w:lang w:val="ar-SA"/>
        </w:rPr>
        <w:t>أو</w:t>
      </w:r>
      <w:r w:rsidRPr="008430A2">
        <w:rPr>
          <w:rFonts w:eastAsia="DejaVu Sans" w:cs="DejaVu Sans"/>
          <w:sz w:val="17"/>
          <w:lang w:val="ar-SA"/>
        </w:rPr>
        <w:t xml:space="preserve"> </w:t>
      </w:r>
      <w:r w:rsidRPr="008430A2">
        <w:rPr>
          <w:rFonts w:ascii="Arial" w:eastAsia="DejaVu Sans" w:hAnsi="Arial" w:cs="Arial"/>
          <w:sz w:val="17"/>
          <w:lang w:val="ar-SA"/>
        </w:rPr>
        <w:t>التقييم</w:t>
      </w:r>
    </w:p>
    <w:p w14:paraId="2635E859" w14:textId="62A2D077"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تحويل</w:t>
      </w:r>
      <w:r w:rsidRPr="008430A2">
        <w:rPr>
          <w:rFonts w:eastAsia="DejaVu Sans" w:cs="DejaVu Sans"/>
          <w:sz w:val="17"/>
          <w:lang w:val="ar-SA"/>
        </w:rPr>
        <w:t xml:space="preserve"> KPIs </w:t>
      </w:r>
      <w:r w:rsidRPr="008430A2">
        <w:rPr>
          <w:rFonts w:ascii="Arial" w:eastAsia="DejaVu Sans" w:hAnsi="Arial" w:cs="Arial"/>
          <w:sz w:val="17"/>
          <w:lang w:val="ar-SA"/>
        </w:rPr>
        <w:t>الاسترشادية</w:t>
      </w:r>
      <w:r w:rsidRPr="008430A2">
        <w:rPr>
          <w:rFonts w:eastAsia="DejaVu Sans" w:cs="DejaVu Sans"/>
          <w:sz w:val="17"/>
          <w:lang w:val="ar-SA"/>
        </w:rPr>
        <w:t xml:space="preserve"> </w:t>
      </w:r>
      <w:r w:rsidRPr="008430A2">
        <w:rPr>
          <w:rFonts w:ascii="Arial" w:eastAsia="DejaVu Sans" w:hAnsi="Arial" w:cs="Arial"/>
          <w:sz w:val="17"/>
          <w:lang w:val="ar-SA"/>
        </w:rPr>
        <w:t>إلى</w:t>
      </w:r>
      <w:r w:rsidRPr="008430A2">
        <w:rPr>
          <w:rFonts w:eastAsia="DejaVu Sans" w:cs="DejaVu Sans"/>
          <w:sz w:val="17"/>
          <w:lang w:val="ar-SA"/>
        </w:rPr>
        <w:t xml:space="preserve"> </w:t>
      </w:r>
      <w:r w:rsidRPr="008430A2">
        <w:rPr>
          <w:rFonts w:ascii="Arial" w:eastAsia="DejaVu Sans" w:hAnsi="Arial" w:cs="Arial"/>
          <w:sz w:val="17"/>
          <w:lang w:val="ar-SA"/>
        </w:rPr>
        <w:t>مستهدفات</w:t>
      </w:r>
      <w:r w:rsidRPr="008430A2">
        <w:rPr>
          <w:rFonts w:eastAsia="DejaVu Sans" w:cs="DejaVu Sans"/>
          <w:sz w:val="17"/>
          <w:lang w:val="ar-SA"/>
        </w:rPr>
        <w:t xml:space="preserve"> </w:t>
      </w:r>
      <w:r w:rsidRPr="008430A2">
        <w:rPr>
          <w:rFonts w:ascii="Arial" w:eastAsia="DejaVu Sans" w:hAnsi="Arial" w:cs="Arial"/>
          <w:sz w:val="17"/>
          <w:lang w:val="ar-SA"/>
        </w:rPr>
        <w:t>قابلة</w:t>
      </w:r>
      <w:r w:rsidRPr="008430A2">
        <w:rPr>
          <w:rFonts w:eastAsia="DejaVu Sans" w:cs="DejaVu Sans"/>
          <w:sz w:val="17"/>
          <w:lang w:val="ar-SA"/>
        </w:rPr>
        <w:t xml:space="preserve"> </w:t>
      </w:r>
      <w:r w:rsidRPr="008430A2">
        <w:rPr>
          <w:rFonts w:ascii="Arial" w:eastAsia="DejaVu Sans" w:hAnsi="Arial" w:cs="Arial"/>
          <w:sz w:val="17"/>
          <w:lang w:val="ar-SA"/>
        </w:rPr>
        <w:t>للقياس</w:t>
      </w:r>
    </w:p>
    <w:p w14:paraId="7D1F56C0" w14:textId="3E1FBD02"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مراجعة</w:t>
      </w:r>
      <w:r w:rsidRPr="008430A2">
        <w:rPr>
          <w:rFonts w:eastAsia="DejaVu Sans" w:cs="DejaVu Sans"/>
          <w:sz w:val="17"/>
          <w:lang w:val="ar-SA"/>
        </w:rPr>
        <w:t xml:space="preserve"> </w:t>
      </w:r>
      <w:r w:rsidRPr="008430A2">
        <w:rPr>
          <w:rFonts w:ascii="Arial" w:eastAsia="DejaVu Sans" w:hAnsi="Arial" w:cs="Arial"/>
          <w:sz w:val="17"/>
          <w:lang w:val="ar-SA"/>
        </w:rPr>
        <w:t>ظروف</w:t>
      </w:r>
      <w:r w:rsidRPr="008430A2">
        <w:rPr>
          <w:rFonts w:eastAsia="DejaVu Sans" w:cs="DejaVu Sans"/>
          <w:sz w:val="17"/>
          <w:lang w:val="ar-SA"/>
        </w:rPr>
        <w:t xml:space="preserve"> </w:t>
      </w:r>
      <w:r w:rsidRPr="008430A2">
        <w:rPr>
          <w:rFonts w:ascii="Arial" w:eastAsia="DejaVu Sans" w:hAnsi="Arial" w:cs="Arial"/>
          <w:sz w:val="17"/>
          <w:lang w:val="ar-SA"/>
        </w:rPr>
        <w:t>العمل</w:t>
      </w:r>
      <w:r w:rsidRPr="008430A2">
        <w:rPr>
          <w:rFonts w:eastAsia="DejaVu Sans" w:cs="DejaVu Sans"/>
          <w:sz w:val="17"/>
          <w:lang w:val="ar-SA"/>
        </w:rPr>
        <w:t xml:space="preserve"> </w:t>
      </w:r>
      <w:r w:rsidRPr="008430A2">
        <w:rPr>
          <w:rFonts w:ascii="Arial" w:eastAsia="DejaVu Sans" w:hAnsi="Arial" w:cs="Arial"/>
          <w:sz w:val="17"/>
          <w:lang w:val="ar-SA"/>
        </w:rPr>
        <w:t>واللغة</w:t>
      </w:r>
      <w:r w:rsidRPr="008430A2">
        <w:rPr>
          <w:rFonts w:eastAsia="DejaVu Sans" w:cs="DejaVu Sans"/>
          <w:sz w:val="17"/>
          <w:lang w:val="ar-SA"/>
        </w:rPr>
        <w:t xml:space="preserve"> </w:t>
      </w:r>
      <w:r w:rsidRPr="008430A2">
        <w:rPr>
          <w:rFonts w:ascii="Arial" w:eastAsia="DejaVu Sans" w:hAnsi="Arial" w:cs="Arial"/>
          <w:sz w:val="17"/>
          <w:lang w:val="ar-SA"/>
        </w:rPr>
        <w:t>والسفر</w:t>
      </w:r>
      <w:r w:rsidRPr="008430A2">
        <w:rPr>
          <w:rFonts w:eastAsia="DejaVu Sans" w:cs="DejaVu Sans"/>
          <w:sz w:val="17"/>
          <w:lang w:val="ar-SA"/>
        </w:rPr>
        <w:t xml:space="preserve"> </w:t>
      </w:r>
      <w:r w:rsidRPr="008430A2">
        <w:rPr>
          <w:rFonts w:ascii="Arial" w:eastAsia="DejaVu Sans" w:hAnsi="Arial" w:cs="Arial"/>
          <w:sz w:val="17"/>
          <w:lang w:val="ar-SA"/>
        </w:rPr>
        <w:t>والمتطلبات</w:t>
      </w:r>
      <w:r w:rsidRPr="008430A2">
        <w:rPr>
          <w:rFonts w:eastAsia="DejaVu Sans" w:cs="DejaVu Sans"/>
          <w:sz w:val="17"/>
          <w:lang w:val="ar-SA"/>
        </w:rPr>
        <w:t xml:space="preserve"> </w:t>
      </w:r>
      <w:r w:rsidRPr="008430A2">
        <w:rPr>
          <w:rFonts w:ascii="Arial" w:eastAsia="DejaVu Sans" w:hAnsi="Arial" w:cs="Arial"/>
          <w:sz w:val="17"/>
          <w:lang w:val="ar-SA"/>
        </w:rPr>
        <w:t>المهنية</w:t>
      </w:r>
      <w:r w:rsidRPr="008430A2">
        <w:rPr>
          <w:rFonts w:eastAsia="DejaVu Sans" w:cs="DejaVu Sans"/>
          <w:sz w:val="17"/>
          <w:lang w:val="ar-SA"/>
        </w:rPr>
        <w:t xml:space="preserve"> </w:t>
      </w:r>
      <w:r w:rsidRPr="008430A2">
        <w:rPr>
          <w:rFonts w:ascii="Arial" w:eastAsia="DejaVu Sans" w:hAnsi="Arial" w:cs="Arial"/>
          <w:sz w:val="17"/>
          <w:lang w:val="ar-SA"/>
        </w:rPr>
        <w:t>الخاصة</w:t>
      </w:r>
    </w:p>
    <w:p w14:paraId="364FFB56" w14:textId="74A3772C" w:rsidR="000017F0" w:rsidRDefault="00000000" w:rsidP="008430A2">
      <w:pPr>
        <w:pStyle w:val="ListParagraph"/>
        <w:numPr>
          <w:ilvl w:val="0"/>
          <w:numId w:val="15"/>
        </w:numPr>
        <w:bidi/>
        <w:spacing w:after="40" w:line="252" w:lineRule="auto"/>
        <w:ind w:right="173"/>
        <w:jc w:val="left"/>
        <w:rPr>
          <w:rFonts w:hint="eastAsia"/>
        </w:rPr>
      </w:pPr>
      <w:r w:rsidRPr="008430A2">
        <w:rPr>
          <w:rFonts w:ascii="Arial" w:eastAsia="DejaVu Sans" w:hAnsi="Arial" w:cs="Arial"/>
          <w:sz w:val="17"/>
          <w:lang w:val="ar-SA"/>
        </w:rPr>
        <w:t>مراجعة</w:t>
      </w:r>
      <w:r w:rsidRPr="008430A2">
        <w:rPr>
          <w:rFonts w:eastAsia="DejaVu Sans" w:cs="DejaVu Sans"/>
          <w:sz w:val="17"/>
          <w:lang w:val="ar-SA"/>
        </w:rPr>
        <w:t xml:space="preserve"> </w:t>
      </w:r>
      <w:r w:rsidRPr="008430A2">
        <w:rPr>
          <w:rFonts w:ascii="Arial" w:eastAsia="DejaVu Sans" w:hAnsi="Arial" w:cs="Arial"/>
          <w:sz w:val="17"/>
          <w:lang w:val="ar-SA"/>
        </w:rPr>
        <w:t>الوصف</w:t>
      </w:r>
      <w:r w:rsidRPr="008430A2">
        <w:rPr>
          <w:rFonts w:eastAsia="DejaVu Sans" w:cs="DejaVu Sans"/>
          <w:sz w:val="17"/>
          <w:lang w:val="ar-SA"/>
        </w:rPr>
        <w:t xml:space="preserve"> </w:t>
      </w:r>
      <w:r w:rsidRPr="008430A2">
        <w:rPr>
          <w:rFonts w:ascii="Arial" w:eastAsia="DejaVu Sans" w:hAnsi="Arial" w:cs="Arial"/>
          <w:sz w:val="17"/>
          <w:lang w:val="ar-SA"/>
        </w:rPr>
        <w:t>مع</w:t>
      </w:r>
      <w:r w:rsidRPr="008430A2">
        <w:rPr>
          <w:rFonts w:eastAsia="DejaVu Sans" w:cs="DejaVu Sans"/>
          <w:sz w:val="17"/>
          <w:lang w:val="ar-SA"/>
        </w:rPr>
        <w:t xml:space="preserve"> </w:t>
      </w:r>
      <w:r w:rsidRPr="008430A2">
        <w:rPr>
          <w:rFonts w:ascii="Arial" w:eastAsia="DejaVu Sans" w:hAnsi="Arial" w:cs="Arial"/>
          <w:sz w:val="17"/>
          <w:lang w:val="ar-SA"/>
        </w:rPr>
        <w:t>المدير</w:t>
      </w:r>
      <w:r w:rsidRPr="008430A2">
        <w:rPr>
          <w:rFonts w:eastAsia="DejaVu Sans" w:cs="DejaVu Sans"/>
          <w:sz w:val="17"/>
          <w:lang w:val="ar-SA"/>
        </w:rPr>
        <w:t xml:space="preserve"> </w:t>
      </w:r>
      <w:r w:rsidRPr="008430A2">
        <w:rPr>
          <w:rFonts w:ascii="Arial" w:eastAsia="DejaVu Sans" w:hAnsi="Arial" w:cs="Arial"/>
          <w:sz w:val="17"/>
          <w:lang w:val="ar-SA"/>
        </w:rPr>
        <w:t>المباشر</w:t>
      </w:r>
      <w:r w:rsidRPr="008430A2">
        <w:rPr>
          <w:rFonts w:eastAsia="DejaVu Sans" w:cs="DejaVu Sans"/>
          <w:sz w:val="17"/>
          <w:lang w:val="ar-SA"/>
        </w:rPr>
        <w:t xml:space="preserve"> </w:t>
      </w:r>
      <w:r w:rsidRPr="008430A2">
        <w:rPr>
          <w:rFonts w:ascii="Arial" w:eastAsia="DejaVu Sans" w:hAnsi="Arial" w:cs="Arial"/>
          <w:sz w:val="17"/>
          <w:lang w:val="ar-SA"/>
        </w:rPr>
        <w:t>والموارد</w:t>
      </w:r>
      <w:r w:rsidRPr="008430A2">
        <w:rPr>
          <w:rFonts w:eastAsia="DejaVu Sans" w:cs="DejaVu Sans"/>
          <w:sz w:val="17"/>
          <w:lang w:val="ar-SA"/>
        </w:rPr>
        <w:t xml:space="preserve"> </w:t>
      </w:r>
      <w:r w:rsidRPr="008430A2">
        <w:rPr>
          <w:rFonts w:ascii="Arial" w:eastAsia="DejaVu Sans" w:hAnsi="Arial" w:cs="Arial"/>
          <w:sz w:val="17"/>
          <w:lang w:val="ar-SA"/>
        </w:rPr>
        <w:t>البشرية</w:t>
      </w:r>
      <w:r w:rsidRPr="008430A2">
        <w:rPr>
          <w:rFonts w:eastAsia="DejaVu Sans" w:cs="DejaVu Sans"/>
          <w:sz w:val="17"/>
          <w:lang w:val="ar-SA"/>
        </w:rPr>
        <w:t xml:space="preserve"> </w:t>
      </w:r>
      <w:r w:rsidRPr="008430A2">
        <w:rPr>
          <w:rFonts w:ascii="Arial" w:eastAsia="DejaVu Sans" w:hAnsi="Arial" w:cs="Arial"/>
          <w:sz w:val="17"/>
          <w:lang w:val="ar-SA"/>
        </w:rPr>
        <w:t>وصاحب</w:t>
      </w:r>
      <w:r w:rsidRPr="008430A2">
        <w:rPr>
          <w:rFonts w:eastAsia="DejaVu Sans" w:cs="DejaVu Sans"/>
          <w:sz w:val="17"/>
          <w:lang w:val="ar-SA"/>
        </w:rPr>
        <w:t xml:space="preserve"> </w:t>
      </w:r>
      <w:r w:rsidRPr="008430A2">
        <w:rPr>
          <w:rFonts w:ascii="Arial" w:eastAsia="DejaVu Sans" w:hAnsi="Arial" w:cs="Arial"/>
          <w:sz w:val="17"/>
          <w:lang w:val="ar-SA"/>
        </w:rPr>
        <w:t>الصلاحية</w:t>
      </w:r>
    </w:p>
    <w:p w14:paraId="3569E830" w14:textId="71B38981" w:rsidR="000017F0" w:rsidRDefault="008430A2" w:rsidP="008430A2">
      <w:pPr>
        <w:pStyle w:val="Heading1"/>
        <w:bidi/>
        <w:jc w:val="left"/>
      </w:pPr>
      <w:r>
        <w:rPr>
          <w:rFonts w:ascii="DejaVu Sans" w:eastAsia="DejaVu Sans" w:hAnsi="DejaVu Sans" w:cs="DejaVu Sans" w:hint="cs"/>
          <w:rtl/>
          <w:lang w:val="ar-SA"/>
        </w:rPr>
        <w:t xml:space="preserve">20. </w:t>
      </w:r>
      <w:r w:rsidR="00000000">
        <w:rPr>
          <w:rFonts w:ascii="DejaVu Sans" w:eastAsia="DejaVu Sans" w:hAnsi="DejaVu Sans" w:cs="DejaVu Sans"/>
          <w:lang w:val="ar-SA"/>
        </w:rPr>
        <w:t>سجل الاعتماد</w:t>
      </w:r>
    </w:p>
    <w:tbl>
      <w:tblPr>
        <w:tblStyle w:val="TableGrid"/>
        <w:tblW w:w="0" w:type="auto"/>
        <w:jc w:val="center"/>
        <w:tblLayout w:type="fixed"/>
        <w:tblLook w:val="04A0" w:firstRow="1" w:lastRow="0" w:firstColumn="1" w:lastColumn="0" w:noHBand="0" w:noVBand="1"/>
      </w:tblPr>
      <w:tblGrid>
        <w:gridCol w:w="2016"/>
        <w:gridCol w:w="4824"/>
        <w:gridCol w:w="2520"/>
      </w:tblGrid>
      <w:tr w:rsidR="000017F0" w14:paraId="063EBFA9"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AFD3A07"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التاريخ</w:t>
            </w:r>
          </w:p>
        </w:tc>
        <w:tc>
          <w:tcPr>
            <w:tcW w:w="482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FA7E80D"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الاسم / المسمى</w:t>
            </w:r>
          </w:p>
        </w:tc>
        <w:tc>
          <w:tcPr>
            <w:tcW w:w="252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77DF578"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الإجراء</w:t>
            </w:r>
          </w:p>
        </w:tc>
      </w:tr>
      <w:tr w:rsidR="000017F0" w14:paraId="1048482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04B5950"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5AE1E43"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3CBE621" w14:textId="77777777" w:rsidR="000017F0" w:rsidRDefault="00000000" w:rsidP="008430A2">
            <w:pPr>
              <w:bidi/>
              <w:spacing w:after="0" w:line="240" w:lineRule="auto"/>
              <w:jc w:val="left"/>
              <w:rPr>
                <w:rFonts w:hint="eastAsia"/>
              </w:rPr>
            </w:pPr>
            <w:r>
              <w:rPr>
                <w:rFonts w:eastAsia="DejaVu Sans" w:cs="DejaVu Sans"/>
                <w:sz w:val="16"/>
                <w:lang w:val="ar-SA"/>
              </w:rPr>
              <w:t>أعد الوصف</w:t>
            </w:r>
          </w:p>
        </w:tc>
      </w:tr>
      <w:tr w:rsidR="000017F0" w14:paraId="6FC365B1"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0048A35"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936FA22"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26ACE4" w14:textId="77777777" w:rsidR="000017F0" w:rsidRDefault="00000000" w:rsidP="008430A2">
            <w:pPr>
              <w:bidi/>
              <w:spacing w:after="0" w:line="240" w:lineRule="auto"/>
              <w:jc w:val="left"/>
              <w:rPr>
                <w:rFonts w:hint="eastAsia"/>
              </w:rPr>
            </w:pPr>
            <w:r>
              <w:rPr>
                <w:rFonts w:eastAsia="DejaVu Sans" w:cs="DejaVu Sans"/>
                <w:sz w:val="16"/>
                <w:lang w:val="ar-SA"/>
              </w:rPr>
              <w:t>راجعه المدير المباشر</w:t>
            </w:r>
          </w:p>
        </w:tc>
      </w:tr>
      <w:tr w:rsidR="000017F0" w14:paraId="04F31E4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21205A"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E2E9A6"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2A4DB0" w14:textId="77777777" w:rsidR="000017F0" w:rsidRDefault="00000000" w:rsidP="008430A2">
            <w:pPr>
              <w:bidi/>
              <w:spacing w:after="0" w:line="240" w:lineRule="auto"/>
              <w:jc w:val="left"/>
              <w:rPr>
                <w:rFonts w:hint="eastAsia"/>
              </w:rPr>
            </w:pPr>
            <w:r>
              <w:rPr>
                <w:rFonts w:eastAsia="DejaVu Sans" w:cs="DejaVu Sans"/>
                <w:sz w:val="16"/>
                <w:lang w:val="ar-SA"/>
              </w:rPr>
              <w:t>راجعته الموارد البشرية</w:t>
            </w:r>
          </w:p>
        </w:tc>
      </w:tr>
      <w:tr w:rsidR="000017F0" w14:paraId="508B30EE"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DC3166"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600015"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4EFDA02" w14:textId="77777777" w:rsidR="000017F0" w:rsidRDefault="00000000" w:rsidP="008430A2">
            <w:pPr>
              <w:bidi/>
              <w:spacing w:after="0" w:line="240" w:lineRule="auto"/>
              <w:jc w:val="left"/>
              <w:rPr>
                <w:rFonts w:hint="eastAsia"/>
              </w:rPr>
            </w:pPr>
            <w:r>
              <w:rPr>
                <w:rFonts w:eastAsia="DejaVu Sans" w:cs="DejaVu Sans"/>
                <w:sz w:val="16"/>
                <w:lang w:val="ar-SA"/>
              </w:rPr>
              <w:t>اعتمده صاحب الصلاحية</w:t>
            </w:r>
          </w:p>
        </w:tc>
      </w:tr>
    </w:tbl>
    <w:p w14:paraId="06E0E8C4" w14:textId="1C275F00" w:rsidR="000017F0" w:rsidRDefault="008430A2" w:rsidP="008430A2">
      <w:pPr>
        <w:pStyle w:val="Heading1"/>
        <w:bidi/>
        <w:jc w:val="left"/>
      </w:pPr>
      <w:r>
        <w:rPr>
          <w:rFonts w:ascii="DejaVu Sans" w:eastAsia="DejaVu Sans" w:hAnsi="DejaVu Sans" w:cs="DejaVu Sans" w:hint="cs"/>
          <w:rtl/>
          <w:lang w:val="ar-SA"/>
        </w:rPr>
        <w:t xml:space="preserve">21. </w:t>
      </w:r>
      <w:r w:rsidR="00000000">
        <w:rPr>
          <w:rFonts w:ascii="DejaVu Sans" w:eastAsia="DejaVu Sans" w:hAnsi="DejaVu Sans" w:cs="DejaVu Sans"/>
          <w:lang w:val="ar-SA"/>
        </w:rPr>
        <w:t>سجل التعديلات</w:t>
      </w:r>
    </w:p>
    <w:tbl>
      <w:tblPr>
        <w:tblStyle w:val="TableGrid"/>
        <w:tblW w:w="0" w:type="auto"/>
        <w:jc w:val="center"/>
        <w:tblLayout w:type="fixed"/>
        <w:tblLook w:val="04A0" w:firstRow="1" w:lastRow="0" w:firstColumn="1" w:lastColumn="0" w:noHBand="0" w:noVBand="1"/>
      </w:tblPr>
      <w:tblGrid>
        <w:gridCol w:w="5904"/>
        <w:gridCol w:w="2016"/>
        <w:gridCol w:w="1440"/>
      </w:tblGrid>
      <w:tr w:rsidR="000017F0" w14:paraId="2BA80D9C" w14:textId="77777777">
        <w:trPr>
          <w:tblHeader/>
          <w:jc w:val="center"/>
        </w:trPr>
        <w:tc>
          <w:tcPr>
            <w:tcW w:w="59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D4E538F" w14:textId="77777777" w:rsidR="000017F0" w:rsidRDefault="00000000" w:rsidP="008430A2">
            <w:pPr>
              <w:bidi/>
              <w:spacing w:after="0" w:line="240" w:lineRule="auto"/>
              <w:jc w:val="left"/>
              <w:rPr>
                <w:rFonts w:hint="eastAsia"/>
              </w:rPr>
            </w:pPr>
            <w:r>
              <w:rPr>
                <w:rFonts w:eastAsia="DejaVu Sans" w:cs="DejaVu Sans"/>
                <w:color w:val="FFFFFF"/>
                <w:sz w:val="18"/>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0E8832B"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التاريخ</w:t>
            </w:r>
          </w:p>
        </w:tc>
        <w:tc>
          <w:tcPr>
            <w:tcW w:w="144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2FCE9F4" w14:textId="77777777" w:rsidR="000017F0" w:rsidRDefault="00000000" w:rsidP="008430A2">
            <w:pPr>
              <w:bidi/>
              <w:spacing w:after="0" w:line="240" w:lineRule="auto"/>
              <w:jc w:val="left"/>
              <w:rPr>
                <w:rFonts w:hint="eastAsia"/>
              </w:rPr>
            </w:pPr>
            <w:r>
              <w:rPr>
                <w:rFonts w:eastAsia="DejaVu Sans" w:cs="DejaVu Sans"/>
                <w:color w:val="FFFFFF"/>
                <w:sz w:val="18"/>
                <w:lang w:val="ar-SA"/>
              </w:rPr>
              <w:t>الإصدار</w:t>
            </w:r>
          </w:p>
        </w:tc>
      </w:tr>
      <w:tr w:rsidR="000017F0" w14:paraId="71EE66E3" w14:textId="77777777">
        <w:trPr>
          <w:jc w:val="center"/>
        </w:trPr>
        <w:tc>
          <w:tcPr>
            <w:tcW w:w="59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1ED696" w14:textId="77777777" w:rsidR="000017F0" w:rsidRDefault="00000000" w:rsidP="008430A2">
            <w:pPr>
              <w:bidi/>
              <w:spacing w:after="0" w:line="240" w:lineRule="auto"/>
              <w:jc w:val="left"/>
              <w:rPr>
                <w:rFonts w:hint="eastAsia"/>
              </w:rPr>
            </w:pPr>
            <w:r>
              <w:rPr>
                <w:rFonts w:eastAsia="DejaVu Sans" w:cs="DejaVu Sans"/>
                <w:color w:val="0563C1"/>
                <w:sz w:val="16"/>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1B2C2E" w14:textId="77777777" w:rsidR="000017F0" w:rsidRDefault="00000000" w:rsidP="008430A2">
            <w:pPr>
              <w:bidi/>
              <w:spacing w:after="0" w:line="240" w:lineRule="auto"/>
              <w:jc w:val="left"/>
              <w:rPr>
                <w:rFonts w:hint="eastAsia"/>
              </w:rPr>
            </w:pPr>
            <w:r>
              <w:rPr>
                <w:rFonts w:eastAsia="DejaVu Sans" w:cs="DejaVu Sans"/>
                <w:color w:val="0563C1"/>
                <w:sz w:val="16"/>
                <w:lang w:val="ar-SA"/>
              </w:rPr>
              <w:t>[التاريخ]</w:t>
            </w:r>
          </w:p>
        </w:tc>
        <w:tc>
          <w:tcPr>
            <w:tcW w:w="144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07ACBEF" w14:textId="77777777" w:rsidR="000017F0" w:rsidRDefault="00000000" w:rsidP="008430A2">
            <w:pPr>
              <w:bidi/>
              <w:spacing w:after="0" w:line="240" w:lineRule="auto"/>
              <w:jc w:val="left"/>
              <w:rPr>
                <w:rFonts w:hint="eastAsia"/>
              </w:rPr>
            </w:pPr>
            <w:r>
              <w:rPr>
                <w:rFonts w:eastAsia="DejaVu Sans" w:cs="DejaVu Sans"/>
                <w:sz w:val="16"/>
                <w:lang w:val="ar-SA"/>
              </w:rPr>
              <w:t>1.0</w:t>
            </w:r>
          </w:p>
        </w:tc>
      </w:tr>
    </w:tbl>
    <w:tbl>
      <w:tblPr>
        <w:tblW w:w="0" w:type="auto"/>
        <w:jc w:val="center"/>
        <w:tblLook w:val="04A0" w:firstRow="1" w:lastRow="0" w:firstColumn="1" w:lastColumn="0" w:noHBand="0" w:noVBand="1"/>
      </w:tblPr>
      <w:tblGrid>
        <w:gridCol w:w="9792"/>
      </w:tblGrid>
      <w:tr w:rsidR="000017F0" w14:paraId="05B0B77A"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61EE1537" w14:textId="77777777" w:rsidR="000017F0" w:rsidRDefault="00000000" w:rsidP="008430A2">
            <w:pPr>
              <w:bidi/>
              <w:spacing w:after="0"/>
              <w:jc w:val="left"/>
              <w:rPr>
                <w:rFonts w:hint="eastAsia"/>
              </w:rPr>
            </w:pPr>
            <w:r>
              <w:rPr>
                <w:rFonts w:eastAsia="DejaVu Sans" w:cs="DejaVu Sans"/>
                <w:b/>
                <w:color w:val="087F5B"/>
                <w:sz w:val="19"/>
                <w:lang w:val="ar-SA"/>
              </w:rPr>
              <w:t xml:space="preserve">مرجعيات التخصيص: </w:t>
            </w:r>
            <w:r>
              <w:rPr>
                <w:rFonts w:eastAsia="DejaVu Sans" w:cs="DejaVu Sans"/>
                <w:sz w:val="19"/>
                <w:lang w:val="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14:paraId="677B6449" w14:textId="77777777" w:rsidR="000017F0" w:rsidRDefault="000017F0" w:rsidP="008430A2">
      <w:pPr>
        <w:bidi/>
        <w:spacing w:after="0"/>
        <w:jc w:val="left"/>
        <w:rPr>
          <w:rFonts w:hint="eastAsia"/>
        </w:rPr>
      </w:pPr>
    </w:p>
    <w:sectPr w:rsidR="000017F0" w:rsidSect="00034616">
      <w:headerReference w:type="default" r:id="rId8"/>
      <w:footerReference w:type="default" r:id="rId9"/>
      <w:pgSz w:w="12240" w:h="15840"/>
      <w:pgMar w:top="1080" w:right="1224"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CC44F" w14:textId="77777777" w:rsidR="000363C7" w:rsidRDefault="000363C7">
      <w:pPr>
        <w:spacing w:after="0" w:line="240" w:lineRule="auto"/>
        <w:rPr>
          <w:rFonts w:hint="eastAsia"/>
        </w:rPr>
      </w:pPr>
      <w:r>
        <w:separator/>
      </w:r>
    </w:p>
  </w:endnote>
  <w:endnote w:type="continuationSeparator" w:id="0">
    <w:p w14:paraId="0651BF77" w14:textId="77777777" w:rsidR="000363C7" w:rsidRDefault="000363C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1E32" w14:textId="77777777" w:rsidR="000017F0" w:rsidRDefault="00000000">
    <w:pPr>
      <w:pStyle w:val="Footer"/>
      <w:bidi/>
      <w:jc w:val="center"/>
      <w:rPr>
        <w:rFonts w:hint="eastAsia"/>
      </w:rPr>
    </w:pPr>
    <w:r>
      <w:rPr>
        <w:rFonts w:eastAsia="DejaVu Sans" w:cs="DejaVu Sans"/>
        <w:color w:val="667085"/>
        <w:sz w:val="18"/>
        <w:lang w:val="ar-SA"/>
      </w:rPr>
      <w:t xml:space="preserve">صفحة </w:t>
    </w:r>
    <w:r>
      <w:rPr>
        <w:rFonts w:eastAsia="DejaVu Sans" w:cs="DejaVu Sans"/>
        <w:color w:val="667085"/>
        <w:sz w:val="18"/>
        <w:lang w:val="ar-SA"/>
      </w:rPr>
      <w:fldChar w:fldCharType="begin"/>
    </w:r>
    <w:r>
      <w:rPr>
        <w:rFonts w:eastAsia="DejaVu Sans" w:cs="DejaVu Sans"/>
        <w:color w:val="667085"/>
        <w:sz w:val="18"/>
        <w:lang w:val="ar-SA"/>
      </w:rPr>
      <w:instrText xml:space="preserve"> PAGE </w:instrText>
    </w:r>
    <w:r w:rsidR="008430A2">
      <w:rPr>
        <w:rFonts w:eastAsia="DejaVu Sans" w:cs="DejaVu Sans"/>
        <w:color w:val="667085"/>
        <w:sz w:val="18"/>
        <w:lang w:val="ar-SA"/>
      </w:rPr>
      <w:fldChar w:fldCharType="separate"/>
    </w:r>
    <w:r w:rsidR="008430A2">
      <w:rPr>
        <w:rFonts w:eastAsia="DejaVu Sans" w:cs="Times New Roman"/>
        <w:noProof/>
        <w:color w:val="667085"/>
        <w:sz w:val="18"/>
        <w:rtl/>
        <w:lang w:val="ar-SA"/>
      </w:rPr>
      <w:t>1</w:t>
    </w:r>
    <w:r>
      <w:rPr>
        <w:rFonts w:eastAsia="DejaVu Sans" w:cs="DejaVu Sans"/>
        <w:color w:val="667085"/>
        <w:sz w:val="18"/>
        <w:lang w:val="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E476E" w14:textId="77777777" w:rsidR="000363C7" w:rsidRDefault="000363C7">
      <w:pPr>
        <w:spacing w:after="0" w:line="240" w:lineRule="auto"/>
        <w:rPr>
          <w:rFonts w:hint="eastAsia"/>
        </w:rPr>
      </w:pPr>
      <w:r>
        <w:separator/>
      </w:r>
    </w:p>
  </w:footnote>
  <w:footnote w:type="continuationSeparator" w:id="0">
    <w:p w14:paraId="54AAEADD" w14:textId="77777777" w:rsidR="000363C7" w:rsidRDefault="000363C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8826" w14:textId="77777777" w:rsidR="000017F0" w:rsidRDefault="00000000">
    <w:pPr>
      <w:pStyle w:val="Header"/>
      <w:bidi/>
      <w:jc w:val="left"/>
      <w:rPr>
        <w:rFonts w:hint="eastAsia"/>
      </w:rPr>
    </w:pPr>
    <w:r>
      <w:rPr>
        <w:rFonts w:eastAsia="DejaVu Sans" w:cs="DejaVu Sans"/>
        <w:color w:val="087F5B"/>
        <w:sz w:val="18"/>
        <w:lang w:val="ar-SA"/>
      </w:rPr>
      <w:t>مجد | نموذج وصف وظيفي | مهندس كهربائي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CC0DD3"/>
    <w:multiLevelType w:val="hybridMultilevel"/>
    <w:tmpl w:val="00E0F0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4019B7"/>
    <w:multiLevelType w:val="hybridMultilevel"/>
    <w:tmpl w:val="03E23804"/>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1" w15:restartNumberingAfterBreak="0">
    <w:nsid w:val="4E903257"/>
    <w:multiLevelType w:val="hybridMultilevel"/>
    <w:tmpl w:val="BD38AF9C"/>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2" w15:restartNumberingAfterBreak="0">
    <w:nsid w:val="56843F6A"/>
    <w:multiLevelType w:val="hybridMultilevel"/>
    <w:tmpl w:val="0F94F1A8"/>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3" w15:restartNumberingAfterBreak="0">
    <w:nsid w:val="5D776D8A"/>
    <w:multiLevelType w:val="hybridMultilevel"/>
    <w:tmpl w:val="3BA23D9E"/>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4" w15:restartNumberingAfterBreak="0">
    <w:nsid w:val="732469DA"/>
    <w:multiLevelType w:val="hybridMultilevel"/>
    <w:tmpl w:val="1F1E2692"/>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num w:numId="1" w16cid:durableId="1281909746">
    <w:abstractNumId w:val="8"/>
  </w:num>
  <w:num w:numId="2" w16cid:durableId="2086343367">
    <w:abstractNumId w:val="6"/>
  </w:num>
  <w:num w:numId="3" w16cid:durableId="687635597">
    <w:abstractNumId w:val="5"/>
  </w:num>
  <w:num w:numId="4" w16cid:durableId="1827549703">
    <w:abstractNumId w:val="4"/>
  </w:num>
  <w:num w:numId="5" w16cid:durableId="2051875802">
    <w:abstractNumId w:val="7"/>
  </w:num>
  <w:num w:numId="6" w16cid:durableId="265040934">
    <w:abstractNumId w:val="3"/>
  </w:num>
  <w:num w:numId="7" w16cid:durableId="748767729">
    <w:abstractNumId w:val="2"/>
  </w:num>
  <w:num w:numId="8" w16cid:durableId="1637949223">
    <w:abstractNumId w:val="1"/>
  </w:num>
  <w:num w:numId="9" w16cid:durableId="793987162">
    <w:abstractNumId w:val="0"/>
  </w:num>
  <w:num w:numId="10" w16cid:durableId="1187868014">
    <w:abstractNumId w:val="14"/>
  </w:num>
  <w:num w:numId="11" w16cid:durableId="658272204">
    <w:abstractNumId w:val="9"/>
  </w:num>
  <w:num w:numId="12" w16cid:durableId="753403521">
    <w:abstractNumId w:val="10"/>
  </w:num>
  <w:num w:numId="13" w16cid:durableId="1706783900">
    <w:abstractNumId w:val="13"/>
  </w:num>
  <w:num w:numId="14" w16cid:durableId="2042824512">
    <w:abstractNumId w:val="11"/>
  </w:num>
  <w:num w:numId="15" w16cid:durableId="12805293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7F0"/>
    <w:rsid w:val="00034616"/>
    <w:rsid w:val="000363C7"/>
    <w:rsid w:val="0006063C"/>
    <w:rsid w:val="000C3D38"/>
    <w:rsid w:val="0015074B"/>
    <w:rsid w:val="0029639D"/>
    <w:rsid w:val="00326F90"/>
    <w:rsid w:val="006633B5"/>
    <w:rsid w:val="008430A2"/>
    <w:rsid w:val="00AA1D8D"/>
    <w:rsid w:val="00B47730"/>
    <w:rsid w:val="00CB0664"/>
    <w:rsid w:val="00FA44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09ED7D"/>
  <w14:defaultImageDpi w14:val="300"/>
  <w15:docId w15:val="{7CEAB8E9-26FA-4A35-BF86-2EBD43C2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right"/>
    </w:pPr>
    <w:rPr>
      <w:rFonts w:ascii="DejaVu Sans" w:hAnsi="DejaVu Sans"/>
      <w:color w:val="1F2937"/>
      <w:sz w:val="21"/>
    </w:rPr>
  </w:style>
  <w:style w:type="paragraph" w:styleId="Heading1">
    <w:name w:val="heading 1"/>
    <w:basedOn w:val="Normal"/>
    <w:next w:val="Normal"/>
    <w:link w:val="Heading1Char"/>
    <w:uiPriority w:val="9"/>
    <w:qFormat/>
    <w:rsid w:val="00FC693F"/>
    <w:pPr>
      <w:keepNext/>
      <w:keepLines/>
      <w:spacing w:before="180" w:after="100"/>
      <w:outlineLvl w:val="0"/>
    </w:pPr>
    <w:rPr>
      <w:rFonts w:asciiTheme="majorHAnsi" w:eastAsiaTheme="majorEastAsia" w:hAnsiTheme="majorHAnsi" w:cstheme="majorBidi"/>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Thamer Al Shehri</cp:lastModifiedBy>
  <cp:revision>4</cp:revision>
  <dcterms:created xsi:type="dcterms:W3CDTF">2013-12-23T23:15:00Z</dcterms:created>
  <dcterms:modified xsi:type="dcterms:W3CDTF">2026-08-20T06:09:00Z</dcterms:modified>
  <cp:category/>
</cp:coreProperties>
</file>